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4638"/>
        <w:gridCol w:w="5563"/>
      </w:tblGrid>
      <w:tr w:rsidR="00804229" w:rsidRPr="00DC21E4" w:rsidTr="00F438D8">
        <w:trPr>
          <w:trHeight w:val="1641"/>
        </w:trPr>
        <w:tc>
          <w:tcPr>
            <w:tcW w:w="4638" w:type="dxa"/>
            <w:vAlign w:val="center"/>
          </w:tcPr>
          <w:p w:rsidR="00804229" w:rsidRPr="00DC21E4" w:rsidRDefault="00804229" w:rsidP="00F438D8">
            <w:pPr>
              <w:spacing w:before="100" w:after="100"/>
              <w:jc w:val="center"/>
              <w:rPr>
                <w:rFonts w:cstheme="minorHAnsi"/>
              </w:rPr>
            </w:pPr>
            <w:bookmarkStart w:id="0" w:name="_Hlk46145655"/>
            <w:r w:rsidRPr="00DC21E4">
              <w:rPr>
                <w:rFonts w:cstheme="minorHAnsi"/>
                <w:noProof/>
                <w:lang w:eastAsia="en-AU"/>
              </w:rPr>
              <w:drawing>
                <wp:inline distT="0" distB="0" distL="0" distR="0" wp14:anchorId="719E75DA" wp14:editId="671C13F8">
                  <wp:extent cx="2808000" cy="903533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VHealth%20Logo%20Hor%20(B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8000" cy="9035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3" w:type="dxa"/>
            <w:shd w:val="clear" w:color="auto" w:fill="D9D9D9" w:themeFill="background1" w:themeFillShade="D9"/>
            <w:vAlign w:val="center"/>
          </w:tcPr>
          <w:p w:rsidR="00804229" w:rsidRPr="00DC21E4" w:rsidRDefault="00804229" w:rsidP="00F438D8">
            <w:pPr>
              <w:spacing w:before="120" w:after="120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8"/>
                <w:szCs w:val="24"/>
              </w:rPr>
              <w:t>RISK ASSESSMENT CHECKLIST</w:t>
            </w:r>
          </w:p>
        </w:tc>
      </w:tr>
      <w:bookmarkEnd w:id="0"/>
    </w:tbl>
    <w:p w:rsidR="008B1F4A" w:rsidRDefault="008B1F4A" w:rsidP="00804229">
      <w:pPr>
        <w:spacing w:after="0"/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2972"/>
        <w:gridCol w:w="7229"/>
      </w:tblGrid>
      <w:tr w:rsidR="00804229" w:rsidTr="00F438D8"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804229" w:rsidRPr="00910E57" w:rsidRDefault="00804229" w:rsidP="00F438D8">
            <w:pPr>
              <w:spacing w:before="60" w:after="60"/>
              <w:rPr>
                <w:b/>
              </w:rPr>
            </w:pPr>
            <w:r w:rsidRPr="00910E57">
              <w:rPr>
                <w:b/>
              </w:rPr>
              <w:t>Project Title</w:t>
            </w:r>
          </w:p>
        </w:tc>
        <w:tc>
          <w:tcPr>
            <w:tcW w:w="7229" w:type="dxa"/>
          </w:tcPr>
          <w:p w:rsidR="00804229" w:rsidRDefault="00804229" w:rsidP="00F438D8">
            <w:pPr>
              <w:spacing w:before="60" w:after="60"/>
            </w:pPr>
          </w:p>
        </w:tc>
      </w:tr>
      <w:tr w:rsidR="00804229" w:rsidTr="00F438D8">
        <w:tc>
          <w:tcPr>
            <w:tcW w:w="2972" w:type="dxa"/>
            <w:shd w:val="clear" w:color="auto" w:fill="D9D9D9" w:themeFill="background1" w:themeFillShade="D9"/>
          </w:tcPr>
          <w:p w:rsidR="00804229" w:rsidRPr="001556BD" w:rsidRDefault="00804229" w:rsidP="00F438D8">
            <w:pPr>
              <w:spacing w:before="60" w:after="60"/>
              <w:rPr>
                <w:b/>
                <w:bCs/>
              </w:rPr>
            </w:pPr>
            <w:r w:rsidRPr="001556BD">
              <w:rPr>
                <w:b/>
                <w:bCs/>
              </w:rPr>
              <w:t>Principal Investigator Name</w:t>
            </w:r>
          </w:p>
        </w:tc>
        <w:tc>
          <w:tcPr>
            <w:tcW w:w="7229" w:type="dxa"/>
          </w:tcPr>
          <w:p w:rsidR="00804229" w:rsidRDefault="00804229" w:rsidP="00F438D8">
            <w:pPr>
              <w:spacing w:before="60" w:after="60"/>
            </w:pPr>
          </w:p>
        </w:tc>
      </w:tr>
      <w:tr w:rsidR="00804229" w:rsidTr="00F438D8">
        <w:tc>
          <w:tcPr>
            <w:tcW w:w="2972" w:type="dxa"/>
            <w:shd w:val="clear" w:color="auto" w:fill="D9D9D9" w:themeFill="background1" w:themeFillShade="D9"/>
          </w:tcPr>
          <w:p w:rsidR="00804229" w:rsidRPr="001556BD" w:rsidRDefault="00804229" w:rsidP="00F438D8">
            <w:pPr>
              <w:spacing w:before="60" w:after="60"/>
              <w:rPr>
                <w:b/>
                <w:bCs/>
              </w:rPr>
            </w:pPr>
            <w:r w:rsidRPr="001556BD">
              <w:rPr>
                <w:b/>
                <w:bCs/>
              </w:rPr>
              <w:t>Principal Investigator Phone</w:t>
            </w:r>
          </w:p>
        </w:tc>
        <w:tc>
          <w:tcPr>
            <w:tcW w:w="7229" w:type="dxa"/>
          </w:tcPr>
          <w:p w:rsidR="00804229" w:rsidRDefault="00804229" w:rsidP="00F438D8">
            <w:pPr>
              <w:spacing w:before="60" w:after="60"/>
            </w:pPr>
          </w:p>
        </w:tc>
      </w:tr>
      <w:tr w:rsidR="00804229" w:rsidTr="00F438D8">
        <w:tc>
          <w:tcPr>
            <w:tcW w:w="2972" w:type="dxa"/>
            <w:shd w:val="clear" w:color="auto" w:fill="D9D9D9" w:themeFill="background1" w:themeFillShade="D9"/>
          </w:tcPr>
          <w:p w:rsidR="00804229" w:rsidRPr="001556BD" w:rsidRDefault="00804229" w:rsidP="00F438D8">
            <w:pPr>
              <w:spacing w:before="60" w:after="60"/>
              <w:rPr>
                <w:b/>
                <w:bCs/>
              </w:rPr>
            </w:pPr>
            <w:r w:rsidRPr="001556BD">
              <w:rPr>
                <w:b/>
                <w:bCs/>
              </w:rPr>
              <w:t>Principal Investigator Email</w:t>
            </w:r>
          </w:p>
        </w:tc>
        <w:tc>
          <w:tcPr>
            <w:tcW w:w="7229" w:type="dxa"/>
          </w:tcPr>
          <w:p w:rsidR="00804229" w:rsidRDefault="00804229" w:rsidP="00F438D8">
            <w:pPr>
              <w:spacing w:before="60" w:after="60"/>
            </w:pPr>
          </w:p>
        </w:tc>
      </w:tr>
    </w:tbl>
    <w:p w:rsidR="00804229" w:rsidRDefault="00804229" w:rsidP="00804229">
      <w:pPr>
        <w:spacing w:after="0"/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559"/>
        <w:gridCol w:w="8170"/>
        <w:gridCol w:w="567"/>
        <w:gridCol w:w="169"/>
        <w:gridCol w:w="736"/>
      </w:tblGrid>
      <w:tr w:rsidR="00E77794" w:rsidRPr="00051815" w:rsidTr="00E77794">
        <w:trPr>
          <w:trHeight w:val="259"/>
        </w:trPr>
        <w:tc>
          <w:tcPr>
            <w:tcW w:w="8729" w:type="dxa"/>
            <w:gridSpan w:val="2"/>
            <w:shd w:val="clear" w:color="auto" w:fill="D9D9D9" w:themeFill="background1" w:themeFillShade="D9"/>
            <w:vAlign w:val="center"/>
          </w:tcPr>
          <w:p w:rsidR="00E77794" w:rsidRPr="00051815" w:rsidRDefault="00E77794" w:rsidP="00E77794">
            <w:pPr>
              <w:spacing w:before="60" w:after="60"/>
              <w:rPr>
                <w:rFonts w:cstheme="minorHAnsi"/>
              </w:rPr>
            </w:pPr>
            <w:r w:rsidRPr="00051815">
              <w:rPr>
                <w:rFonts w:cstheme="minorHAnsi"/>
                <w:b/>
              </w:rPr>
              <w:t>SECTION A:  Does the research project involve ANY of the following? (Tick all that apply)</w:t>
            </w:r>
          </w:p>
        </w:tc>
        <w:tc>
          <w:tcPr>
            <w:tcW w:w="736" w:type="dxa"/>
            <w:gridSpan w:val="2"/>
            <w:shd w:val="clear" w:color="auto" w:fill="D9D9D9" w:themeFill="background1" w:themeFillShade="D9"/>
            <w:vAlign w:val="center"/>
          </w:tcPr>
          <w:p w:rsidR="00E77794" w:rsidRPr="00051815" w:rsidRDefault="00E77794" w:rsidP="00E77794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051815">
              <w:rPr>
                <w:rFonts w:cstheme="minorHAnsi"/>
                <w:b/>
              </w:rPr>
              <w:t>Yes</w:t>
            </w:r>
          </w:p>
        </w:tc>
        <w:tc>
          <w:tcPr>
            <w:tcW w:w="736" w:type="dxa"/>
            <w:shd w:val="clear" w:color="auto" w:fill="D9D9D9" w:themeFill="background1" w:themeFillShade="D9"/>
            <w:vAlign w:val="center"/>
          </w:tcPr>
          <w:p w:rsidR="00E77794" w:rsidRPr="00051815" w:rsidRDefault="00E77794" w:rsidP="00E77794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051815">
              <w:rPr>
                <w:rFonts w:cstheme="minorHAnsi"/>
                <w:b/>
              </w:rPr>
              <w:t>No</w:t>
            </w:r>
          </w:p>
        </w:tc>
      </w:tr>
      <w:tr w:rsidR="00E77794" w:rsidRPr="00051815" w:rsidTr="00E77794">
        <w:trPr>
          <w:trHeight w:val="259"/>
        </w:trPr>
        <w:tc>
          <w:tcPr>
            <w:tcW w:w="559" w:type="dxa"/>
          </w:tcPr>
          <w:p w:rsidR="00E77794" w:rsidRPr="00051815" w:rsidRDefault="00E77794" w:rsidP="00E77794">
            <w:pPr>
              <w:spacing w:before="60" w:after="60"/>
              <w:rPr>
                <w:rFonts w:cstheme="minorHAnsi"/>
              </w:rPr>
            </w:pPr>
            <w:r w:rsidRPr="00051815">
              <w:rPr>
                <w:rFonts w:cstheme="minorHAnsi"/>
              </w:rPr>
              <w:t>1</w:t>
            </w:r>
          </w:p>
        </w:tc>
        <w:tc>
          <w:tcPr>
            <w:tcW w:w="8170" w:type="dxa"/>
          </w:tcPr>
          <w:p w:rsidR="00E77794" w:rsidRPr="00051815" w:rsidRDefault="00E77794" w:rsidP="00E77794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  <w:r w:rsidRPr="00051815">
              <w:rPr>
                <w:rFonts w:cstheme="minorHAnsi"/>
              </w:rPr>
              <w:t>Use of a drug or device that is not registered with the Therapeutic Goods Administration (TGA)</w:t>
            </w:r>
          </w:p>
        </w:tc>
        <w:sdt>
          <w:sdtPr>
            <w:rPr>
              <w:rFonts w:cstheme="minorHAnsi"/>
            </w:rPr>
            <w:id w:val="1321310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dxa"/>
                <w:gridSpan w:val="2"/>
              </w:tcPr>
              <w:p w:rsidR="00E77794" w:rsidRPr="00051815" w:rsidRDefault="00E77794" w:rsidP="00E77794">
                <w:pPr>
                  <w:spacing w:before="60" w:after="60"/>
                  <w:jc w:val="center"/>
                  <w:rPr>
                    <w:rFonts w:cstheme="minorHAnsi"/>
                  </w:rPr>
                </w:pPr>
                <w:r w:rsidRPr="0005181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347208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dxa"/>
              </w:tcPr>
              <w:p w:rsidR="00E77794" w:rsidRPr="00051815" w:rsidRDefault="00E77794" w:rsidP="00E77794">
                <w:pPr>
                  <w:spacing w:before="60" w:after="60"/>
                  <w:jc w:val="center"/>
                  <w:rPr>
                    <w:rFonts w:cstheme="minorHAnsi"/>
                  </w:rPr>
                </w:pPr>
                <w:r w:rsidRPr="0005181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E77794" w:rsidRPr="00051815" w:rsidTr="00E77794">
        <w:trPr>
          <w:trHeight w:val="271"/>
        </w:trPr>
        <w:tc>
          <w:tcPr>
            <w:tcW w:w="559" w:type="dxa"/>
          </w:tcPr>
          <w:p w:rsidR="00E77794" w:rsidRPr="00051815" w:rsidRDefault="00E77794" w:rsidP="00E77794">
            <w:pPr>
              <w:spacing w:before="60" w:after="60"/>
              <w:rPr>
                <w:rFonts w:cstheme="minorHAnsi"/>
              </w:rPr>
            </w:pPr>
            <w:r w:rsidRPr="00051815">
              <w:rPr>
                <w:rFonts w:cstheme="minorHAnsi"/>
              </w:rPr>
              <w:t>2</w:t>
            </w:r>
          </w:p>
        </w:tc>
        <w:tc>
          <w:tcPr>
            <w:tcW w:w="8170" w:type="dxa"/>
          </w:tcPr>
          <w:p w:rsidR="00E77794" w:rsidRPr="00051815" w:rsidRDefault="00E77794" w:rsidP="00E77794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  <w:r w:rsidRPr="00051815">
              <w:rPr>
                <w:rFonts w:cstheme="minorHAnsi"/>
              </w:rPr>
              <w:t xml:space="preserve">Use of a product (drug or device) in a clinical trial, when the product is being used in the trial for an unapproved indication, in an unapproved age group or at an unapproved dose </w:t>
            </w:r>
          </w:p>
        </w:tc>
        <w:sdt>
          <w:sdtPr>
            <w:rPr>
              <w:rFonts w:cstheme="minorHAnsi"/>
            </w:rPr>
            <w:id w:val="1284543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dxa"/>
                <w:gridSpan w:val="2"/>
              </w:tcPr>
              <w:p w:rsidR="00E77794" w:rsidRPr="00051815" w:rsidRDefault="00E77794" w:rsidP="00E77794">
                <w:pPr>
                  <w:spacing w:before="60" w:after="60"/>
                  <w:jc w:val="center"/>
                  <w:rPr>
                    <w:rFonts w:cstheme="minorHAnsi"/>
                  </w:rPr>
                </w:pPr>
                <w:r w:rsidRPr="0005181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717655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dxa"/>
              </w:tcPr>
              <w:p w:rsidR="00E77794" w:rsidRPr="00051815" w:rsidRDefault="00E77794" w:rsidP="00E77794">
                <w:pPr>
                  <w:spacing w:before="60" w:after="60"/>
                  <w:jc w:val="center"/>
                  <w:rPr>
                    <w:rFonts w:cstheme="minorHAnsi"/>
                  </w:rPr>
                </w:pPr>
                <w:r w:rsidRPr="0005181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E77794" w:rsidRPr="00051815" w:rsidTr="00E77794">
        <w:trPr>
          <w:trHeight w:val="259"/>
        </w:trPr>
        <w:tc>
          <w:tcPr>
            <w:tcW w:w="559" w:type="dxa"/>
          </w:tcPr>
          <w:p w:rsidR="00E77794" w:rsidRPr="00051815" w:rsidRDefault="00E77794" w:rsidP="00E77794">
            <w:pPr>
              <w:spacing w:before="60" w:after="60"/>
              <w:rPr>
                <w:rFonts w:cstheme="minorHAnsi"/>
              </w:rPr>
            </w:pPr>
            <w:r w:rsidRPr="00051815">
              <w:rPr>
                <w:rFonts w:cstheme="minorHAnsi"/>
              </w:rPr>
              <w:t>3</w:t>
            </w:r>
          </w:p>
        </w:tc>
        <w:tc>
          <w:tcPr>
            <w:tcW w:w="8170" w:type="dxa"/>
          </w:tcPr>
          <w:p w:rsidR="00E77794" w:rsidRPr="00051815" w:rsidRDefault="00E77794" w:rsidP="00E77794">
            <w:pPr>
              <w:spacing w:before="60" w:after="60"/>
              <w:rPr>
                <w:rFonts w:cstheme="minorHAnsi"/>
              </w:rPr>
            </w:pPr>
            <w:r w:rsidRPr="00051815">
              <w:rPr>
                <w:rFonts w:cstheme="minorHAnsi"/>
              </w:rPr>
              <w:t>Use of a product (drug or device) in a clinical trial, when such use in the trial is to gain further information about an approved use (e.g. pharmacokinetic or pharmacodynamics research)</w:t>
            </w:r>
          </w:p>
        </w:tc>
        <w:sdt>
          <w:sdtPr>
            <w:rPr>
              <w:rFonts w:cstheme="minorHAnsi"/>
            </w:rPr>
            <w:id w:val="-2095007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dxa"/>
                <w:gridSpan w:val="2"/>
              </w:tcPr>
              <w:p w:rsidR="00E77794" w:rsidRPr="00051815" w:rsidRDefault="00E77794" w:rsidP="00E77794">
                <w:pPr>
                  <w:spacing w:before="60" w:after="60"/>
                  <w:jc w:val="center"/>
                  <w:rPr>
                    <w:rFonts w:cstheme="minorHAnsi"/>
                  </w:rPr>
                </w:pPr>
                <w:r w:rsidRPr="0005181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695615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dxa"/>
              </w:tcPr>
              <w:p w:rsidR="00E77794" w:rsidRPr="00051815" w:rsidRDefault="00E77794" w:rsidP="00E77794">
                <w:pPr>
                  <w:spacing w:before="60" w:after="60"/>
                  <w:jc w:val="center"/>
                  <w:rPr>
                    <w:rFonts w:cstheme="minorHAnsi"/>
                  </w:rPr>
                </w:pPr>
                <w:r w:rsidRPr="0005181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E77794" w:rsidRPr="00051815" w:rsidTr="00E77794">
        <w:trPr>
          <w:trHeight w:val="259"/>
        </w:trPr>
        <w:tc>
          <w:tcPr>
            <w:tcW w:w="559" w:type="dxa"/>
          </w:tcPr>
          <w:p w:rsidR="00E77794" w:rsidRPr="00051815" w:rsidRDefault="00E77794" w:rsidP="00E77794">
            <w:pPr>
              <w:spacing w:before="60" w:after="60"/>
              <w:rPr>
                <w:rFonts w:cstheme="minorHAnsi"/>
              </w:rPr>
            </w:pPr>
            <w:r w:rsidRPr="00051815">
              <w:rPr>
                <w:rFonts w:cstheme="minorHAnsi"/>
              </w:rPr>
              <w:t>4</w:t>
            </w:r>
          </w:p>
        </w:tc>
        <w:tc>
          <w:tcPr>
            <w:tcW w:w="8170" w:type="dxa"/>
          </w:tcPr>
          <w:p w:rsidR="00E77794" w:rsidRPr="00051815" w:rsidRDefault="00E77794" w:rsidP="00E77794">
            <w:pPr>
              <w:spacing w:before="60" w:after="60"/>
              <w:rPr>
                <w:rFonts w:cstheme="minorHAnsi"/>
              </w:rPr>
            </w:pPr>
            <w:r w:rsidRPr="00051815">
              <w:rPr>
                <w:rFonts w:cstheme="minorHAnsi"/>
              </w:rPr>
              <w:t>A randomised and/or</w:t>
            </w:r>
            <w:r w:rsidRPr="00051815">
              <w:rPr>
                <w:rFonts w:cstheme="minorHAnsi"/>
                <w:lang w:val="en-US"/>
              </w:rPr>
              <w:t xml:space="preserve"> </w:t>
            </w:r>
            <w:r w:rsidRPr="00051815">
              <w:rPr>
                <w:rFonts w:cstheme="minorHAnsi"/>
              </w:rPr>
              <w:t>control group</w:t>
            </w:r>
            <w:r w:rsidRPr="00051815">
              <w:rPr>
                <w:rFonts w:cstheme="minorHAnsi"/>
                <w:lang w:val="en-US"/>
              </w:rPr>
              <w:t xml:space="preserve"> trial assessing an intervention(s) i.e. drug/device, clinical, surgical, diagnostic, public health or mental health.</w:t>
            </w:r>
          </w:p>
        </w:tc>
        <w:sdt>
          <w:sdtPr>
            <w:rPr>
              <w:rFonts w:cstheme="minorHAnsi"/>
            </w:rPr>
            <w:id w:val="-1396961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dxa"/>
                <w:gridSpan w:val="2"/>
              </w:tcPr>
              <w:p w:rsidR="00E77794" w:rsidRPr="00051815" w:rsidRDefault="00E77794" w:rsidP="00E77794">
                <w:pPr>
                  <w:spacing w:before="60" w:after="60"/>
                  <w:jc w:val="center"/>
                  <w:rPr>
                    <w:rFonts w:cstheme="minorHAnsi"/>
                  </w:rPr>
                </w:pPr>
                <w:r w:rsidRPr="0005181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377157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dxa"/>
              </w:tcPr>
              <w:p w:rsidR="00E77794" w:rsidRPr="00051815" w:rsidRDefault="00E77794" w:rsidP="00E77794">
                <w:pPr>
                  <w:spacing w:before="60" w:after="60"/>
                  <w:jc w:val="center"/>
                  <w:rPr>
                    <w:rFonts w:cstheme="minorHAnsi"/>
                  </w:rPr>
                </w:pPr>
                <w:r w:rsidRPr="0005181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E77794" w:rsidRPr="00051815" w:rsidTr="00E77794">
        <w:trPr>
          <w:trHeight w:val="259"/>
        </w:trPr>
        <w:tc>
          <w:tcPr>
            <w:tcW w:w="559" w:type="dxa"/>
          </w:tcPr>
          <w:p w:rsidR="00E77794" w:rsidRPr="00051815" w:rsidRDefault="00E77794" w:rsidP="00E77794">
            <w:pPr>
              <w:spacing w:before="60" w:after="60"/>
              <w:rPr>
                <w:rFonts w:cstheme="minorHAnsi"/>
              </w:rPr>
            </w:pPr>
            <w:r w:rsidRPr="00051815">
              <w:rPr>
                <w:rFonts w:cstheme="minorHAnsi"/>
              </w:rPr>
              <w:t>5</w:t>
            </w:r>
          </w:p>
        </w:tc>
        <w:tc>
          <w:tcPr>
            <w:tcW w:w="8170" w:type="dxa"/>
          </w:tcPr>
          <w:p w:rsidR="00E77794" w:rsidRPr="00051815" w:rsidRDefault="00E77794" w:rsidP="00E77794">
            <w:pPr>
              <w:spacing w:before="60" w:after="60"/>
              <w:rPr>
                <w:rFonts w:cstheme="minorHAnsi"/>
              </w:rPr>
            </w:pPr>
            <w:r w:rsidRPr="00051815">
              <w:rPr>
                <w:rFonts w:cstheme="minorHAnsi"/>
                <w:u w:val="single"/>
              </w:rPr>
              <w:t>Any</w:t>
            </w:r>
            <w:r w:rsidRPr="00051815">
              <w:rPr>
                <w:rFonts w:cstheme="minorHAnsi"/>
              </w:rPr>
              <w:t xml:space="preserve"> risk (or the potential for risk) of physical or psychological harm to the participant, beyond that imposed in routine clinical care</w:t>
            </w:r>
          </w:p>
        </w:tc>
        <w:sdt>
          <w:sdtPr>
            <w:rPr>
              <w:rFonts w:cstheme="minorHAnsi"/>
            </w:rPr>
            <w:id w:val="-2062171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dxa"/>
                <w:gridSpan w:val="2"/>
              </w:tcPr>
              <w:p w:rsidR="00E77794" w:rsidRPr="00051815" w:rsidRDefault="00E77794" w:rsidP="00E77794">
                <w:pPr>
                  <w:spacing w:before="60" w:after="60"/>
                  <w:jc w:val="center"/>
                  <w:rPr>
                    <w:rFonts w:cstheme="minorHAnsi"/>
                  </w:rPr>
                </w:pPr>
                <w:r w:rsidRPr="0005181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01273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dxa"/>
              </w:tcPr>
              <w:p w:rsidR="00E77794" w:rsidRPr="00051815" w:rsidRDefault="00E77794" w:rsidP="00E77794">
                <w:pPr>
                  <w:spacing w:before="60" w:after="60"/>
                  <w:jc w:val="center"/>
                  <w:rPr>
                    <w:rFonts w:cstheme="minorHAnsi"/>
                  </w:rPr>
                </w:pPr>
                <w:r w:rsidRPr="0005181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E77794" w:rsidRPr="00051815" w:rsidTr="00E77794">
        <w:trPr>
          <w:trHeight w:val="271"/>
        </w:trPr>
        <w:tc>
          <w:tcPr>
            <w:tcW w:w="559" w:type="dxa"/>
          </w:tcPr>
          <w:p w:rsidR="00E77794" w:rsidRPr="00051815" w:rsidRDefault="00E77794" w:rsidP="00E77794">
            <w:pPr>
              <w:spacing w:before="60" w:after="60"/>
              <w:rPr>
                <w:rFonts w:cstheme="minorHAnsi"/>
              </w:rPr>
            </w:pPr>
            <w:r w:rsidRPr="00051815">
              <w:rPr>
                <w:rFonts w:cstheme="minorHAnsi"/>
              </w:rPr>
              <w:t>6</w:t>
            </w:r>
          </w:p>
        </w:tc>
        <w:tc>
          <w:tcPr>
            <w:tcW w:w="8170" w:type="dxa"/>
          </w:tcPr>
          <w:p w:rsidR="00E77794" w:rsidRPr="00051815" w:rsidRDefault="00E77794" w:rsidP="00E77794">
            <w:pPr>
              <w:spacing w:before="60" w:after="60"/>
              <w:rPr>
                <w:rFonts w:cstheme="minorHAnsi"/>
              </w:rPr>
            </w:pPr>
            <w:r w:rsidRPr="00051815">
              <w:rPr>
                <w:rFonts w:cstheme="minorHAnsi"/>
              </w:rPr>
              <w:t>Targeted recruitment of Aboriginal people or Torres Strait Islanders</w:t>
            </w:r>
          </w:p>
        </w:tc>
        <w:sdt>
          <w:sdtPr>
            <w:rPr>
              <w:rFonts w:cstheme="minorHAnsi"/>
            </w:rPr>
            <w:id w:val="1870409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dxa"/>
                <w:gridSpan w:val="2"/>
              </w:tcPr>
              <w:p w:rsidR="00E77794" w:rsidRPr="00051815" w:rsidRDefault="00E77794" w:rsidP="00E77794">
                <w:pPr>
                  <w:spacing w:before="60" w:after="60"/>
                  <w:jc w:val="center"/>
                  <w:rPr>
                    <w:rFonts w:cstheme="minorHAnsi"/>
                  </w:rPr>
                </w:pPr>
                <w:r w:rsidRPr="0005181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494565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dxa"/>
              </w:tcPr>
              <w:p w:rsidR="00E77794" w:rsidRPr="00051815" w:rsidRDefault="00E77794" w:rsidP="00E77794">
                <w:pPr>
                  <w:spacing w:before="60" w:after="60"/>
                  <w:jc w:val="center"/>
                  <w:rPr>
                    <w:rFonts w:cstheme="minorHAnsi"/>
                  </w:rPr>
                </w:pPr>
                <w:r w:rsidRPr="0005181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E77794" w:rsidRPr="00051815" w:rsidTr="00E77794">
        <w:trPr>
          <w:trHeight w:val="259"/>
        </w:trPr>
        <w:tc>
          <w:tcPr>
            <w:tcW w:w="559" w:type="dxa"/>
          </w:tcPr>
          <w:p w:rsidR="00E77794" w:rsidRPr="00051815" w:rsidRDefault="00E77794" w:rsidP="00E77794">
            <w:pPr>
              <w:spacing w:before="60" w:after="60"/>
              <w:rPr>
                <w:rFonts w:cstheme="minorHAnsi"/>
              </w:rPr>
            </w:pPr>
            <w:r w:rsidRPr="00051815">
              <w:rPr>
                <w:rFonts w:cstheme="minorHAnsi"/>
              </w:rPr>
              <w:t>7</w:t>
            </w:r>
          </w:p>
        </w:tc>
        <w:tc>
          <w:tcPr>
            <w:tcW w:w="8170" w:type="dxa"/>
          </w:tcPr>
          <w:p w:rsidR="00E77794" w:rsidRPr="00051815" w:rsidRDefault="00E77794" w:rsidP="00E77794">
            <w:pPr>
              <w:spacing w:before="60" w:after="60"/>
              <w:rPr>
                <w:rFonts w:cstheme="minorHAnsi"/>
              </w:rPr>
            </w:pPr>
            <w:r w:rsidRPr="00051815">
              <w:rPr>
                <w:rFonts w:cstheme="minorHAnsi"/>
              </w:rPr>
              <w:t>Targeted recruitment of vulnerable groups e.g. children or young people under the age of 18; pregnant women; people with a mental illness or intellectual disability, those who are highly dependent on medical care, are unable to provide informed consent, or may have been involved in criminal activities</w:t>
            </w:r>
          </w:p>
        </w:tc>
        <w:sdt>
          <w:sdtPr>
            <w:rPr>
              <w:rFonts w:cstheme="minorHAnsi"/>
            </w:rPr>
            <w:id w:val="-289286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dxa"/>
                <w:gridSpan w:val="2"/>
              </w:tcPr>
              <w:p w:rsidR="00E77794" w:rsidRPr="00051815" w:rsidRDefault="00E77794" w:rsidP="00E77794">
                <w:pPr>
                  <w:spacing w:before="60" w:after="60"/>
                  <w:jc w:val="center"/>
                  <w:rPr>
                    <w:rFonts w:cstheme="minorHAnsi"/>
                  </w:rPr>
                </w:pPr>
                <w:r w:rsidRPr="0005181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348297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dxa"/>
              </w:tcPr>
              <w:p w:rsidR="00E77794" w:rsidRPr="00051815" w:rsidRDefault="00E77794" w:rsidP="00E77794">
                <w:pPr>
                  <w:spacing w:before="60" w:after="60"/>
                  <w:jc w:val="center"/>
                  <w:rPr>
                    <w:rFonts w:cstheme="minorHAnsi"/>
                  </w:rPr>
                </w:pPr>
                <w:r w:rsidRPr="0005181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E77794" w:rsidRPr="00051815" w:rsidTr="00E77794">
        <w:trPr>
          <w:trHeight w:val="259"/>
        </w:trPr>
        <w:tc>
          <w:tcPr>
            <w:tcW w:w="559" w:type="dxa"/>
          </w:tcPr>
          <w:p w:rsidR="00E77794" w:rsidRPr="00051815" w:rsidRDefault="00E77794" w:rsidP="00E77794">
            <w:pPr>
              <w:spacing w:before="60" w:after="60"/>
              <w:rPr>
                <w:rFonts w:cstheme="minorHAnsi"/>
              </w:rPr>
            </w:pPr>
            <w:r w:rsidRPr="00051815">
              <w:rPr>
                <w:rFonts w:cstheme="minorHAnsi"/>
              </w:rPr>
              <w:t>8</w:t>
            </w:r>
          </w:p>
        </w:tc>
        <w:tc>
          <w:tcPr>
            <w:tcW w:w="8170" w:type="dxa"/>
          </w:tcPr>
          <w:p w:rsidR="00E77794" w:rsidRPr="00051815" w:rsidRDefault="00E77794" w:rsidP="00E77794">
            <w:pPr>
              <w:spacing w:before="60" w:after="60"/>
              <w:rPr>
                <w:rFonts w:cstheme="minorHAnsi"/>
              </w:rPr>
            </w:pPr>
            <w:r w:rsidRPr="00051815">
              <w:rPr>
                <w:rFonts w:cstheme="minorHAnsi"/>
                <w:lang w:val="en" w:eastAsia="en-AU"/>
              </w:rPr>
              <w:t>Invasive procedures (such as blood samples or biopsies) outside of standard care</w:t>
            </w:r>
          </w:p>
        </w:tc>
        <w:sdt>
          <w:sdtPr>
            <w:rPr>
              <w:rFonts w:cstheme="minorHAnsi"/>
            </w:rPr>
            <w:id w:val="386845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dxa"/>
                <w:gridSpan w:val="2"/>
              </w:tcPr>
              <w:p w:rsidR="00E77794" w:rsidRPr="00051815" w:rsidRDefault="00E77794" w:rsidP="00E77794">
                <w:pPr>
                  <w:spacing w:before="60" w:after="60"/>
                  <w:jc w:val="center"/>
                  <w:rPr>
                    <w:rFonts w:cstheme="minorHAnsi"/>
                  </w:rPr>
                </w:pPr>
                <w:r w:rsidRPr="0005181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589825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dxa"/>
              </w:tcPr>
              <w:p w:rsidR="00E77794" w:rsidRPr="00051815" w:rsidRDefault="00E77794" w:rsidP="00E77794">
                <w:pPr>
                  <w:spacing w:before="60" w:after="60"/>
                  <w:jc w:val="center"/>
                  <w:rPr>
                    <w:rFonts w:cstheme="minorHAnsi"/>
                  </w:rPr>
                </w:pPr>
                <w:r w:rsidRPr="0005181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E77794" w:rsidRPr="00051815" w:rsidTr="00E77794">
        <w:trPr>
          <w:trHeight w:val="259"/>
        </w:trPr>
        <w:tc>
          <w:tcPr>
            <w:tcW w:w="559" w:type="dxa"/>
          </w:tcPr>
          <w:p w:rsidR="00E77794" w:rsidRPr="00051815" w:rsidRDefault="00E77794" w:rsidP="00E77794">
            <w:pPr>
              <w:spacing w:before="60" w:after="60"/>
              <w:rPr>
                <w:rFonts w:cstheme="minorHAnsi"/>
              </w:rPr>
            </w:pPr>
            <w:r w:rsidRPr="00051815">
              <w:rPr>
                <w:rFonts w:cstheme="minorHAnsi"/>
              </w:rPr>
              <w:t>9</w:t>
            </w:r>
          </w:p>
        </w:tc>
        <w:tc>
          <w:tcPr>
            <w:tcW w:w="8170" w:type="dxa"/>
          </w:tcPr>
          <w:p w:rsidR="00E77794" w:rsidRPr="00051815" w:rsidRDefault="00E77794" w:rsidP="00E77794">
            <w:pPr>
              <w:spacing w:before="60" w:after="60"/>
              <w:rPr>
                <w:rFonts w:cstheme="minorHAnsi"/>
              </w:rPr>
            </w:pPr>
            <w:r w:rsidRPr="00051815">
              <w:rPr>
                <w:rFonts w:cstheme="minorHAnsi"/>
              </w:rPr>
              <w:t>Use of blood or tissue samples</w:t>
            </w:r>
          </w:p>
        </w:tc>
        <w:sdt>
          <w:sdtPr>
            <w:rPr>
              <w:rFonts w:cstheme="minorHAnsi"/>
            </w:rPr>
            <w:id w:val="-253818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dxa"/>
                <w:gridSpan w:val="2"/>
              </w:tcPr>
              <w:p w:rsidR="00E77794" w:rsidRPr="00051815" w:rsidRDefault="00E77794" w:rsidP="00E77794">
                <w:pPr>
                  <w:spacing w:before="60" w:after="60"/>
                  <w:jc w:val="center"/>
                  <w:rPr>
                    <w:rFonts w:cstheme="minorHAnsi"/>
                  </w:rPr>
                </w:pPr>
                <w:r w:rsidRPr="0005181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891536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dxa"/>
              </w:tcPr>
              <w:p w:rsidR="00E77794" w:rsidRPr="00051815" w:rsidRDefault="00E77794" w:rsidP="00E77794">
                <w:pPr>
                  <w:spacing w:before="60" w:after="60"/>
                  <w:jc w:val="center"/>
                  <w:rPr>
                    <w:rFonts w:cstheme="minorHAnsi"/>
                  </w:rPr>
                </w:pPr>
                <w:r w:rsidRPr="0005181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E77794" w:rsidRPr="00051815" w:rsidTr="00E77794">
        <w:trPr>
          <w:trHeight w:val="259"/>
        </w:trPr>
        <w:tc>
          <w:tcPr>
            <w:tcW w:w="559" w:type="dxa"/>
          </w:tcPr>
          <w:p w:rsidR="00E77794" w:rsidRPr="00051815" w:rsidRDefault="00E77794" w:rsidP="00E77794">
            <w:pPr>
              <w:spacing w:before="60" w:after="60"/>
              <w:rPr>
                <w:rFonts w:cstheme="minorHAnsi"/>
              </w:rPr>
            </w:pPr>
            <w:r w:rsidRPr="00051815">
              <w:rPr>
                <w:rFonts w:cstheme="minorHAnsi"/>
              </w:rPr>
              <w:t>10</w:t>
            </w:r>
          </w:p>
        </w:tc>
        <w:tc>
          <w:tcPr>
            <w:tcW w:w="8170" w:type="dxa"/>
          </w:tcPr>
          <w:p w:rsidR="00E77794" w:rsidRPr="00051815" w:rsidRDefault="00E77794" w:rsidP="00E77794">
            <w:pPr>
              <w:spacing w:before="60" w:after="60"/>
              <w:rPr>
                <w:rFonts w:cstheme="minorHAnsi"/>
              </w:rPr>
            </w:pPr>
            <w:r w:rsidRPr="00051815">
              <w:rPr>
                <w:rFonts w:cstheme="minorHAnsi"/>
              </w:rPr>
              <w:t xml:space="preserve">Establishment of a Register, Databank or Biobank </w:t>
            </w:r>
          </w:p>
        </w:tc>
        <w:sdt>
          <w:sdtPr>
            <w:rPr>
              <w:rFonts w:cstheme="minorHAnsi"/>
            </w:rPr>
            <w:id w:val="1635054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dxa"/>
                <w:gridSpan w:val="2"/>
              </w:tcPr>
              <w:p w:rsidR="00E77794" w:rsidRPr="00051815" w:rsidRDefault="00E77794" w:rsidP="00E77794">
                <w:pPr>
                  <w:spacing w:before="60" w:after="60"/>
                  <w:jc w:val="center"/>
                  <w:rPr>
                    <w:rFonts w:cstheme="minorHAnsi"/>
                  </w:rPr>
                </w:pPr>
                <w:r w:rsidRPr="0005181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388219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dxa"/>
              </w:tcPr>
              <w:p w:rsidR="00E77794" w:rsidRPr="00051815" w:rsidRDefault="00E77794" w:rsidP="00E77794">
                <w:pPr>
                  <w:spacing w:before="60" w:after="60"/>
                  <w:jc w:val="center"/>
                  <w:rPr>
                    <w:rFonts w:cstheme="minorHAnsi"/>
                  </w:rPr>
                </w:pPr>
                <w:r w:rsidRPr="0005181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E77794" w:rsidRPr="00051815" w:rsidTr="00E77794">
        <w:trPr>
          <w:trHeight w:val="259"/>
        </w:trPr>
        <w:tc>
          <w:tcPr>
            <w:tcW w:w="559" w:type="dxa"/>
          </w:tcPr>
          <w:p w:rsidR="00E77794" w:rsidRPr="00051815" w:rsidRDefault="00E77794" w:rsidP="00E77794">
            <w:pPr>
              <w:spacing w:before="60" w:after="60"/>
              <w:rPr>
                <w:rFonts w:cstheme="minorHAnsi"/>
              </w:rPr>
            </w:pPr>
            <w:r w:rsidRPr="00051815">
              <w:rPr>
                <w:rFonts w:cstheme="minorHAnsi"/>
              </w:rPr>
              <w:t>11</w:t>
            </w:r>
          </w:p>
        </w:tc>
        <w:tc>
          <w:tcPr>
            <w:tcW w:w="8170" w:type="dxa"/>
          </w:tcPr>
          <w:p w:rsidR="00E77794" w:rsidRPr="00051815" w:rsidRDefault="00E77794" w:rsidP="00E77794">
            <w:pPr>
              <w:spacing w:before="60" w:after="60"/>
              <w:rPr>
                <w:rFonts w:cstheme="minorHAnsi"/>
              </w:rPr>
            </w:pPr>
            <w:r w:rsidRPr="00051815">
              <w:rPr>
                <w:rFonts w:cstheme="minorHAnsi"/>
              </w:rPr>
              <w:t>Genetic testing, gene technology or use of Stem Cells</w:t>
            </w:r>
          </w:p>
        </w:tc>
        <w:sdt>
          <w:sdtPr>
            <w:rPr>
              <w:rFonts w:cstheme="minorHAnsi"/>
            </w:rPr>
            <w:id w:val="-1640725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dxa"/>
                <w:gridSpan w:val="2"/>
              </w:tcPr>
              <w:p w:rsidR="00E77794" w:rsidRPr="00051815" w:rsidRDefault="00E77794" w:rsidP="00E77794">
                <w:pPr>
                  <w:spacing w:before="60" w:after="60"/>
                  <w:jc w:val="center"/>
                  <w:rPr>
                    <w:rFonts w:cstheme="minorHAnsi"/>
                  </w:rPr>
                </w:pPr>
                <w:r w:rsidRPr="0005181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090768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dxa"/>
              </w:tcPr>
              <w:p w:rsidR="00E77794" w:rsidRPr="00051815" w:rsidRDefault="00E77794" w:rsidP="00E77794">
                <w:pPr>
                  <w:spacing w:before="60" w:after="60"/>
                  <w:jc w:val="center"/>
                  <w:rPr>
                    <w:rFonts w:cstheme="minorHAnsi"/>
                  </w:rPr>
                </w:pPr>
                <w:r w:rsidRPr="0005181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E77794" w:rsidRPr="00051815" w:rsidTr="00E77794">
        <w:trPr>
          <w:trHeight w:val="271"/>
        </w:trPr>
        <w:tc>
          <w:tcPr>
            <w:tcW w:w="559" w:type="dxa"/>
          </w:tcPr>
          <w:p w:rsidR="00E77794" w:rsidRPr="00051815" w:rsidRDefault="00E77794" w:rsidP="00E77794">
            <w:pPr>
              <w:spacing w:before="60" w:after="60"/>
              <w:rPr>
                <w:rFonts w:cstheme="minorHAnsi"/>
              </w:rPr>
            </w:pPr>
            <w:r w:rsidRPr="00051815">
              <w:rPr>
                <w:rFonts w:cstheme="minorHAnsi"/>
              </w:rPr>
              <w:t>12</w:t>
            </w:r>
          </w:p>
        </w:tc>
        <w:tc>
          <w:tcPr>
            <w:tcW w:w="8170" w:type="dxa"/>
          </w:tcPr>
          <w:p w:rsidR="00E77794" w:rsidRPr="00051815" w:rsidRDefault="00E77794" w:rsidP="00E77794">
            <w:pPr>
              <w:spacing w:before="60" w:after="60"/>
              <w:rPr>
                <w:rFonts w:cstheme="minorHAnsi"/>
                <w:lang w:val="en" w:eastAsia="en-AU"/>
              </w:rPr>
            </w:pPr>
            <w:r w:rsidRPr="00051815">
              <w:rPr>
                <w:rFonts w:cstheme="minorHAnsi"/>
                <w:lang w:val="en" w:eastAsia="en-AU"/>
              </w:rPr>
              <w:t>Deception of participants, concealment or covert observation</w:t>
            </w:r>
          </w:p>
        </w:tc>
        <w:sdt>
          <w:sdtPr>
            <w:rPr>
              <w:rFonts w:cstheme="minorHAnsi"/>
            </w:rPr>
            <w:id w:val="-1486856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dxa"/>
                <w:gridSpan w:val="2"/>
              </w:tcPr>
              <w:p w:rsidR="00E77794" w:rsidRPr="00051815" w:rsidRDefault="00E77794" w:rsidP="00E77794">
                <w:pPr>
                  <w:spacing w:before="60" w:after="60"/>
                  <w:jc w:val="center"/>
                  <w:rPr>
                    <w:rFonts w:cstheme="minorHAnsi"/>
                  </w:rPr>
                </w:pPr>
                <w:r w:rsidRPr="0005181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801293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dxa"/>
              </w:tcPr>
              <w:p w:rsidR="00E77794" w:rsidRPr="00051815" w:rsidRDefault="00E77794" w:rsidP="00E77794">
                <w:pPr>
                  <w:spacing w:before="60" w:after="60"/>
                  <w:jc w:val="center"/>
                  <w:rPr>
                    <w:rFonts w:cstheme="minorHAnsi"/>
                  </w:rPr>
                </w:pPr>
                <w:r w:rsidRPr="0005181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E77794" w:rsidRPr="00051815" w:rsidTr="00E77794">
        <w:trPr>
          <w:trHeight w:val="259"/>
        </w:trPr>
        <w:tc>
          <w:tcPr>
            <w:tcW w:w="559" w:type="dxa"/>
          </w:tcPr>
          <w:p w:rsidR="00E77794" w:rsidRPr="00051815" w:rsidRDefault="00E77794" w:rsidP="00E77794">
            <w:pPr>
              <w:spacing w:before="60" w:after="60"/>
              <w:rPr>
                <w:rFonts w:cstheme="minorHAnsi"/>
              </w:rPr>
            </w:pPr>
            <w:r w:rsidRPr="00051815">
              <w:rPr>
                <w:rFonts w:cstheme="minorHAnsi"/>
              </w:rPr>
              <w:t>13</w:t>
            </w:r>
          </w:p>
        </w:tc>
        <w:tc>
          <w:tcPr>
            <w:tcW w:w="8170" w:type="dxa"/>
          </w:tcPr>
          <w:p w:rsidR="00E77794" w:rsidRPr="00051815" w:rsidRDefault="00E77794" w:rsidP="00E77794">
            <w:pPr>
              <w:spacing w:before="60" w:after="60"/>
              <w:rPr>
                <w:rFonts w:cstheme="minorHAnsi"/>
                <w:lang w:val="en" w:eastAsia="en-AU"/>
              </w:rPr>
            </w:pPr>
            <w:r w:rsidRPr="00051815">
              <w:rPr>
                <w:rFonts w:cstheme="minorHAnsi"/>
                <w:lang w:val="en" w:eastAsia="en-AU"/>
              </w:rPr>
              <w:t>Assisted reproductive technology (ART)</w:t>
            </w:r>
          </w:p>
        </w:tc>
        <w:sdt>
          <w:sdtPr>
            <w:rPr>
              <w:rFonts w:cstheme="minorHAnsi"/>
            </w:rPr>
            <w:id w:val="317236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dxa"/>
                <w:gridSpan w:val="2"/>
              </w:tcPr>
              <w:p w:rsidR="00E77794" w:rsidRPr="00051815" w:rsidRDefault="00E77794" w:rsidP="00E77794">
                <w:pPr>
                  <w:spacing w:before="60" w:after="60"/>
                  <w:jc w:val="center"/>
                  <w:rPr>
                    <w:rFonts w:cstheme="minorHAnsi"/>
                  </w:rPr>
                </w:pPr>
                <w:r w:rsidRPr="0005181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733659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dxa"/>
              </w:tcPr>
              <w:p w:rsidR="00E77794" w:rsidRPr="00051815" w:rsidRDefault="00E77794" w:rsidP="00E77794">
                <w:pPr>
                  <w:spacing w:before="60" w:after="60"/>
                  <w:jc w:val="center"/>
                  <w:rPr>
                    <w:rFonts w:cstheme="minorHAnsi"/>
                  </w:rPr>
                </w:pPr>
                <w:r w:rsidRPr="0005181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E77794" w:rsidRPr="00051815" w:rsidTr="00E77794">
        <w:trPr>
          <w:trHeight w:val="259"/>
        </w:trPr>
        <w:tc>
          <w:tcPr>
            <w:tcW w:w="559" w:type="dxa"/>
          </w:tcPr>
          <w:p w:rsidR="00E77794" w:rsidRPr="00051815" w:rsidRDefault="00E77794" w:rsidP="00E77794">
            <w:pPr>
              <w:spacing w:before="60" w:after="60"/>
              <w:rPr>
                <w:rFonts w:cstheme="minorHAnsi"/>
              </w:rPr>
            </w:pPr>
            <w:r w:rsidRPr="00051815">
              <w:rPr>
                <w:rFonts w:cstheme="minorHAnsi"/>
              </w:rPr>
              <w:t>14</w:t>
            </w:r>
          </w:p>
        </w:tc>
        <w:tc>
          <w:tcPr>
            <w:tcW w:w="8170" w:type="dxa"/>
          </w:tcPr>
          <w:p w:rsidR="00E77794" w:rsidRPr="00051815" w:rsidRDefault="00E77794" w:rsidP="00E77794">
            <w:pPr>
              <w:spacing w:before="60" w:after="60"/>
              <w:rPr>
                <w:rFonts w:cstheme="minorHAnsi"/>
                <w:lang w:val="en" w:eastAsia="en-AU"/>
              </w:rPr>
            </w:pPr>
            <w:r w:rsidRPr="00051815">
              <w:rPr>
                <w:rFonts w:cstheme="minorHAnsi"/>
                <w:lang w:val="en" w:eastAsia="en-AU"/>
              </w:rPr>
              <w:t>Xenotransplantation</w:t>
            </w:r>
          </w:p>
        </w:tc>
        <w:sdt>
          <w:sdtPr>
            <w:rPr>
              <w:rFonts w:cstheme="minorHAnsi"/>
            </w:rPr>
            <w:id w:val="-1934419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dxa"/>
                <w:gridSpan w:val="2"/>
              </w:tcPr>
              <w:p w:rsidR="00E77794" w:rsidRPr="00051815" w:rsidRDefault="00E77794" w:rsidP="00E77794">
                <w:pPr>
                  <w:spacing w:before="60" w:after="60"/>
                  <w:jc w:val="center"/>
                  <w:rPr>
                    <w:rFonts w:cstheme="minorHAnsi"/>
                  </w:rPr>
                </w:pPr>
                <w:r w:rsidRPr="0005181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650442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dxa"/>
              </w:tcPr>
              <w:p w:rsidR="00E77794" w:rsidRPr="00051815" w:rsidRDefault="00E77794" w:rsidP="00E77794">
                <w:pPr>
                  <w:spacing w:before="60" w:after="60"/>
                  <w:jc w:val="center"/>
                  <w:rPr>
                    <w:rFonts w:cstheme="minorHAnsi"/>
                  </w:rPr>
                </w:pPr>
                <w:r w:rsidRPr="0005181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E77794" w:rsidRPr="00051815" w:rsidTr="00E77794">
        <w:trPr>
          <w:trHeight w:val="259"/>
        </w:trPr>
        <w:tc>
          <w:tcPr>
            <w:tcW w:w="559" w:type="dxa"/>
          </w:tcPr>
          <w:p w:rsidR="00E77794" w:rsidRPr="00051815" w:rsidRDefault="00E77794" w:rsidP="00E77794">
            <w:pPr>
              <w:spacing w:before="60" w:after="60"/>
              <w:rPr>
                <w:rFonts w:cstheme="minorHAnsi"/>
              </w:rPr>
            </w:pPr>
            <w:r w:rsidRPr="00051815">
              <w:rPr>
                <w:rFonts w:cstheme="minorHAnsi"/>
              </w:rPr>
              <w:lastRenderedPageBreak/>
              <w:t>15</w:t>
            </w:r>
          </w:p>
        </w:tc>
        <w:tc>
          <w:tcPr>
            <w:tcW w:w="8170" w:type="dxa"/>
          </w:tcPr>
          <w:p w:rsidR="00E77794" w:rsidRPr="00051815" w:rsidRDefault="00E77794" w:rsidP="00E77794">
            <w:pPr>
              <w:spacing w:before="60" w:after="60"/>
              <w:rPr>
                <w:rFonts w:cstheme="minorHAnsi"/>
                <w:lang w:val="en" w:eastAsia="en-AU"/>
              </w:rPr>
            </w:pPr>
            <w:r w:rsidRPr="00051815">
              <w:rPr>
                <w:rFonts w:cstheme="minorHAnsi"/>
                <w:lang w:val="en" w:eastAsia="en-AU"/>
              </w:rPr>
              <w:t>Toxins, mutagens, teratogens or carcinogens</w:t>
            </w:r>
          </w:p>
        </w:tc>
        <w:sdt>
          <w:sdtPr>
            <w:rPr>
              <w:rFonts w:cstheme="minorHAnsi"/>
            </w:rPr>
            <w:id w:val="-840471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dxa"/>
                <w:gridSpan w:val="2"/>
              </w:tcPr>
              <w:p w:rsidR="00E77794" w:rsidRPr="00051815" w:rsidRDefault="00E77794" w:rsidP="00E77794">
                <w:pPr>
                  <w:spacing w:before="60" w:after="60"/>
                  <w:jc w:val="center"/>
                  <w:rPr>
                    <w:rFonts w:cstheme="minorHAnsi"/>
                  </w:rPr>
                </w:pPr>
                <w:r w:rsidRPr="0005181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2042823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dxa"/>
              </w:tcPr>
              <w:p w:rsidR="00E77794" w:rsidRPr="00051815" w:rsidRDefault="00E77794" w:rsidP="00E77794">
                <w:pPr>
                  <w:spacing w:before="60" w:after="60"/>
                  <w:jc w:val="center"/>
                  <w:rPr>
                    <w:rFonts w:cstheme="minorHAnsi"/>
                  </w:rPr>
                </w:pPr>
                <w:r w:rsidRPr="0005181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E77794" w:rsidRPr="00051815" w:rsidTr="00E77794">
        <w:trPr>
          <w:trHeight w:val="259"/>
        </w:trPr>
        <w:tc>
          <w:tcPr>
            <w:tcW w:w="559" w:type="dxa"/>
          </w:tcPr>
          <w:p w:rsidR="00E77794" w:rsidRPr="00051815" w:rsidRDefault="00E77794" w:rsidP="00E77794">
            <w:pPr>
              <w:spacing w:before="60" w:after="60"/>
              <w:rPr>
                <w:rFonts w:cstheme="minorHAnsi"/>
              </w:rPr>
            </w:pPr>
            <w:r w:rsidRPr="00051815">
              <w:rPr>
                <w:rFonts w:cstheme="minorHAnsi"/>
              </w:rPr>
              <w:t>16</w:t>
            </w:r>
          </w:p>
        </w:tc>
        <w:tc>
          <w:tcPr>
            <w:tcW w:w="8170" w:type="dxa"/>
          </w:tcPr>
          <w:p w:rsidR="00E77794" w:rsidRPr="00051815" w:rsidRDefault="00E77794" w:rsidP="00E77794">
            <w:pPr>
              <w:spacing w:before="60" w:after="60"/>
              <w:rPr>
                <w:rFonts w:cstheme="minorHAnsi"/>
              </w:rPr>
            </w:pPr>
            <w:r w:rsidRPr="00051815">
              <w:rPr>
                <w:rFonts w:cstheme="minorHAnsi"/>
              </w:rPr>
              <w:t>Research which may show unknown disabilities; disease status or risk; or have the potential for the discovery of non-paternity</w:t>
            </w:r>
          </w:p>
        </w:tc>
        <w:sdt>
          <w:sdtPr>
            <w:rPr>
              <w:rFonts w:cstheme="minorHAnsi"/>
            </w:rPr>
            <w:id w:val="1915126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dxa"/>
                <w:gridSpan w:val="2"/>
              </w:tcPr>
              <w:p w:rsidR="00E77794" w:rsidRPr="00051815" w:rsidRDefault="00E77794" w:rsidP="00E77794">
                <w:pPr>
                  <w:spacing w:before="60" w:after="60"/>
                  <w:jc w:val="center"/>
                  <w:rPr>
                    <w:rFonts w:cstheme="minorHAnsi"/>
                  </w:rPr>
                </w:pPr>
                <w:r w:rsidRPr="0005181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990856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dxa"/>
              </w:tcPr>
              <w:p w:rsidR="00E77794" w:rsidRPr="00051815" w:rsidRDefault="00E77794" w:rsidP="00E77794">
                <w:pPr>
                  <w:spacing w:before="60" w:after="60"/>
                  <w:jc w:val="center"/>
                  <w:rPr>
                    <w:rFonts w:cstheme="minorHAnsi"/>
                  </w:rPr>
                </w:pPr>
                <w:r w:rsidRPr="0005181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E77794" w:rsidRPr="00051815" w:rsidTr="00E77794">
        <w:trPr>
          <w:trHeight w:val="271"/>
        </w:trPr>
        <w:tc>
          <w:tcPr>
            <w:tcW w:w="559" w:type="dxa"/>
          </w:tcPr>
          <w:p w:rsidR="00E77794" w:rsidRPr="00051815" w:rsidRDefault="00E77794" w:rsidP="00E77794">
            <w:pPr>
              <w:spacing w:before="60" w:after="60"/>
              <w:rPr>
                <w:rFonts w:cstheme="minorHAnsi"/>
              </w:rPr>
            </w:pPr>
            <w:r w:rsidRPr="00051815">
              <w:rPr>
                <w:rFonts w:cstheme="minorHAnsi"/>
              </w:rPr>
              <w:t>17</w:t>
            </w:r>
          </w:p>
        </w:tc>
        <w:tc>
          <w:tcPr>
            <w:tcW w:w="8170" w:type="dxa"/>
          </w:tcPr>
          <w:p w:rsidR="00E77794" w:rsidRPr="00051815" w:rsidRDefault="00E77794" w:rsidP="00E77794">
            <w:pPr>
              <w:spacing w:before="60" w:after="60"/>
              <w:rPr>
                <w:rFonts w:cstheme="minorHAnsi"/>
                <w:lang w:val="en" w:eastAsia="en-AU"/>
              </w:rPr>
            </w:pPr>
            <w:r w:rsidRPr="00051815">
              <w:rPr>
                <w:rFonts w:cstheme="minorHAnsi"/>
                <w:lang w:val="en" w:eastAsia="en-AU"/>
              </w:rPr>
              <w:t>Examining potentially sensitive or contentious issues</w:t>
            </w:r>
          </w:p>
        </w:tc>
        <w:sdt>
          <w:sdtPr>
            <w:rPr>
              <w:rFonts w:cstheme="minorHAnsi"/>
            </w:rPr>
            <w:id w:val="1402408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dxa"/>
                <w:gridSpan w:val="2"/>
              </w:tcPr>
              <w:p w:rsidR="00E77794" w:rsidRPr="00051815" w:rsidRDefault="00E77794" w:rsidP="00E77794">
                <w:pPr>
                  <w:spacing w:before="60" w:after="60"/>
                  <w:jc w:val="center"/>
                  <w:rPr>
                    <w:rFonts w:cstheme="minorHAnsi"/>
                  </w:rPr>
                </w:pPr>
                <w:r w:rsidRPr="0005181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2005741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dxa"/>
              </w:tcPr>
              <w:p w:rsidR="00E77794" w:rsidRPr="00051815" w:rsidRDefault="00E77794" w:rsidP="00E77794">
                <w:pPr>
                  <w:spacing w:before="60" w:after="60"/>
                  <w:jc w:val="center"/>
                  <w:rPr>
                    <w:rFonts w:cstheme="minorHAnsi"/>
                  </w:rPr>
                </w:pPr>
                <w:r w:rsidRPr="0005181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E77794" w:rsidRPr="00051815" w:rsidTr="00E77794">
        <w:trPr>
          <w:trHeight w:val="259"/>
        </w:trPr>
        <w:tc>
          <w:tcPr>
            <w:tcW w:w="559" w:type="dxa"/>
          </w:tcPr>
          <w:p w:rsidR="00E77794" w:rsidRPr="00051815" w:rsidRDefault="00E77794" w:rsidP="00E77794">
            <w:pPr>
              <w:spacing w:before="60" w:after="60"/>
              <w:rPr>
                <w:rFonts w:cstheme="minorHAnsi"/>
              </w:rPr>
            </w:pPr>
            <w:r w:rsidRPr="00051815">
              <w:rPr>
                <w:rFonts w:cstheme="minorHAnsi"/>
              </w:rPr>
              <w:t>18</w:t>
            </w:r>
          </w:p>
        </w:tc>
        <w:tc>
          <w:tcPr>
            <w:tcW w:w="8170" w:type="dxa"/>
          </w:tcPr>
          <w:p w:rsidR="00E77794" w:rsidRPr="00051815" w:rsidRDefault="00E77794" w:rsidP="00E77794">
            <w:pPr>
              <w:spacing w:before="60" w:after="60"/>
              <w:rPr>
                <w:rFonts w:cstheme="minorHAnsi"/>
              </w:rPr>
            </w:pPr>
            <w:r w:rsidRPr="00051815">
              <w:rPr>
                <w:rFonts w:cstheme="minorHAnsi"/>
                <w:lang w:val="en" w:eastAsia="en-AU"/>
              </w:rPr>
              <w:t>Collection, use or disclosure of identifiable information</w:t>
            </w:r>
          </w:p>
        </w:tc>
        <w:sdt>
          <w:sdtPr>
            <w:rPr>
              <w:rFonts w:cstheme="minorHAnsi"/>
            </w:rPr>
            <w:id w:val="809674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dxa"/>
                <w:gridSpan w:val="2"/>
              </w:tcPr>
              <w:p w:rsidR="00E77794" w:rsidRPr="00051815" w:rsidRDefault="00E77794" w:rsidP="00E77794">
                <w:pPr>
                  <w:spacing w:before="60" w:after="60"/>
                  <w:jc w:val="center"/>
                  <w:rPr>
                    <w:rFonts w:cstheme="minorHAnsi"/>
                  </w:rPr>
                </w:pPr>
                <w:r w:rsidRPr="0005181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638633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dxa"/>
              </w:tcPr>
              <w:p w:rsidR="00E77794" w:rsidRPr="00051815" w:rsidRDefault="00E77794" w:rsidP="00E77794">
                <w:pPr>
                  <w:spacing w:before="60" w:after="60"/>
                  <w:jc w:val="center"/>
                  <w:rPr>
                    <w:rFonts w:cstheme="minorHAnsi"/>
                  </w:rPr>
                </w:pPr>
                <w:r w:rsidRPr="0005181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E77794" w:rsidRPr="00051815" w:rsidTr="00E77794">
        <w:trPr>
          <w:trHeight w:val="259"/>
        </w:trPr>
        <w:tc>
          <w:tcPr>
            <w:tcW w:w="559" w:type="dxa"/>
          </w:tcPr>
          <w:p w:rsidR="00E77794" w:rsidRPr="00051815" w:rsidRDefault="00E77794" w:rsidP="00E77794">
            <w:pPr>
              <w:spacing w:before="60" w:after="60"/>
              <w:rPr>
                <w:rFonts w:cstheme="minorHAnsi"/>
              </w:rPr>
            </w:pPr>
            <w:r w:rsidRPr="00051815">
              <w:rPr>
                <w:rFonts w:cstheme="minorHAnsi"/>
              </w:rPr>
              <w:t>19</w:t>
            </w:r>
          </w:p>
        </w:tc>
        <w:tc>
          <w:tcPr>
            <w:tcW w:w="8170" w:type="dxa"/>
          </w:tcPr>
          <w:p w:rsidR="00E77794" w:rsidRPr="00051815" w:rsidRDefault="00E77794" w:rsidP="00E77794">
            <w:pPr>
              <w:spacing w:before="60" w:after="60"/>
              <w:rPr>
                <w:rFonts w:cstheme="minorHAnsi"/>
              </w:rPr>
            </w:pPr>
            <w:r w:rsidRPr="00051815">
              <w:rPr>
                <w:rFonts w:cstheme="minorHAnsi"/>
              </w:rPr>
              <w:t>Request for a Waiver of Consent: National Statement criteria 2.3.10 MUST be addressed</w:t>
            </w:r>
          </w:p>
          <w:p w:rsidR="00E77794" w:rsidRPr="00051815" w:rsidRDefault="00E77794" w:rsidP="00E77794">
            <w:pPr>
              <w:spacing w:before="60" w:after="60"/>
              <w:ind w:left="34"/>
              <w:rPr>
                <w:rFonts w:cstheme="minorHAnsi"/>
                <w:i/>
              </w:rPr>
            </w:pPr>
            <w:r w:rsidRPr="00051815">
              <w:rPr>
                <w:rFonts w:cstheme="minorHAnsi"/>
                <w:i/>
                <w:lang w:val="en-US"/>
              </w:rPr>
              <w:t>Note: Retrospective chart review by the clinician is able to be done without consent for the purposes of improvement or evaluation of health services as per Health Privacy Principles 2.2 (f) (</w:t>
            </w:r>
            <w:proofErr w:type="spellStart"/>
            <w:r w:rsidRPr="00051815">
              <w:rPr>
                <w:rFonts w:cstheme="minorHAnsi"/>
                <w:i/>
                <w:lang w:val="en-US"/>
              </w:rPr>
              <w:t>i</w:t>
            </w:r>
            <w:proofErr w:type="spellEnd"/>
            <w:r w:rsidRPr="00051815">
              <w:rPr>
                <w:rFonts w:cstheme="minorHAnsi"/>
                <w:i/>
                <w:lang w:val="en-US"/>
              </w:rPr>
              <w:t>) &amp; (iv) &amp; (v) &amp; (vi)</w:t>
            </w:r>
            <w:r w:rsidRPr="00051815">
              <w:rPr>
                <w:rFonts w:cstheme="minorHAnsi"/>
                <w:i/>
              </w:rPr>
              <w:t xml:space="preserve"> therefore a Waiver is not required in this instance</w:t>
            </w:r>
          </w:p>
        </w:tc>
        <w:sdt>
          <w:sdtPr>
            <w:rPr>
              <w:rFonts w:cstheme="minorHAnsi"/>
            </w:rPr>
            <w:id w:val="-1216118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dxa"/>
                <w:gridSpan w:val="2"/>
              </w:tcPr>
              <w:p w:rsidR="00E77794" w:rsidRPr="00051815" w:rsidRDefault="00E77794" w:rsidP="00E77794">
                <w:pPr>
                  <w:spacing w:before="60" w:after="60"/>
                  <w:jc w:val="center"/>
                  <w:rPr>
                    <w:rFonts w:cstheme="minorHAnsi"/>
                  </w:rPr>
                </w:pPr>
                <w:r w:rsidRPr="0005181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35465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dxa"/>
              </w:tcPr>
              <w:p w:rsidR="00E77794" w:rsidRPr="00051815" w:rsidRDefault="00E77794" w:rsidP="00E77794">
                <w:pPr>
                  <w:spacing w:before="60" w:after="60"/>
                  <w:jc w:val="center"/>
                  <w:rPr>
                    <w:rFonts w:cstheme="minorHAnsi"/>
                  </w:rPr>
                </w:pPr>
                <w:r w:rsidRPr="0005181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E77794" w:rsidRPr="00051815" w:rsidTr="00E77794">
        <w:trPr>
          <w:trHeight w:val="259"/>
        </w:trPr>
        <w:tc>
          <w:tcPr>
            <w:tcW w:w="559" w:type="dxa"/>
          </w:tcPr>
          <w:p w:rsidR="00E77794" w:rsidRPr="00051815" w:rsidRDefault="00E77794" w:rsidP="00E77794">
            <w:pPr>
              <w:spacing w:before="60" w:after="60"/>
              <w:rPr>
                <w:rFonts w:cstheme="minorHAnsi"/>
              </w:rPr>
            </w:pPr>
            <w:r w:rsidRPr="00051815">
              <w:rPr>
                <w:rFonts w:cstheme="minorHAnsi"/>
              </w:rPr>
              <w:t>20</w:t>
            </w:r>
          </w:p>
        </w:tc>
        <w:tc>
          <w:tcPr>
            <w:tcW w:w="8170" w:type="dxa"/>
          </w:tcPr>
          <w:p w:rsidR="00E77794" w:rsidRPr="00051815" w:rsidRDefault="00E77794" w:rsidP="00E77794">
            <w:pPr>
              <w:spacing w:before="60" w:after="60"/>
              <w:rPr>
                <w:rFonts w:cstheme="minorHAnsi"/>
              </w:rPr>
            </w:pPr>
            <w:r w:rsidRPr="00051815">
              <w:rPr>
                <w:rFonts w:cstheme="minorHAnsi"/>
              </w:rPr>
              <w:t>Request for Opt-Out Approach: National Statement criteria 2.3.6 MUST be addressed</w:t>
            </w:r>
          </w:p>
        </w:tc>
        <w:sdt>
          <w:sdtPr>
            <w:rPr>
              <w:rFonts w:cstheme="minorHAnsi"/>
            </w:rPr>
            <w:id w:val="-1950231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dxa"/>
                <w:gridSpan w:val="2"/>
              </w:tcPr>
              <w:p w:rsidR="00E77794" w:rsidRPr="00051815" w:rsidRDefault="00E77794" w:rsidP="00E77794">
                <w:pPr>
                  <w:spacing w:before="60" w:after="60"/>
                  <w:jc w:val="center"/>
                  <w:rPr>
                    <w:rFonts w:cstheme="minorHAnsi"/>
                  </w:rPr>
                </w:pPr>
                <w:r w:rsidRPr="0005181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2046095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dxa"/>
              </w:tcPr>
              <w:p w:rsidR="00E77794" w:rsidRPr="00051815" w:rsidRDefault="00E77794" w:rsidP="00E77794">
                <w:pPr>
                  <w:spacing w:before="60" w:after="60"/>
                  <w:jc w:val="center"/>
                  <w:rPr>
                    <w:rFonts w:cstheme="minorHAnsi"/>
                  </w:rPr>
                </w:pPr>
                <w:r w:rsidRPr="0005181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E77794" w:rsidRPr="00051815" w:rsidTr="00E77794">
        <w:trPr>
          <w:trHeight w:val="259"/>
        </w:trPr>
        <w:tc>
          <w:tcPr>
            <w:tcW w:w="559" w:type="dxa"/>
          </w:tcPr>
          <w:p w:rsidR="00E77794" w:rsidRPr="00051815" w:rsidRDefault="00E77794" w:rsidP="00E77794">
            <w:pPr>
              <w:spacing w:before="60" w:after="60"/>
              <w:rPr>
                <w:rFonts w:cstheme="minorHAnsi"/>
              </w:rPr>
            </w:pPr>
            <w:r w:rsidRPr="00051815">
              <w:rPr>
                <w:rFonts w:cstheme="minorHAnsi"/>
              </w:rPr>
              <w:t>21</w:t>
            </w:r>
          </w:p>
        </w:tc>
        <w:tc>
          <w:tcPr>
            <w:tcW w:w="8170" w:type="dxa"/>
          </w:tcPr>
          <w:p w:rsidR="00E77794" w:rsidRPr="00051815" w:rsidRDefault="00E77794" w:rsidP="00E77794">
            <w:pPr>
              <w:spacing w:before="60" w:after="60"/>
              <w:rPr>
                <w:rFonts w:cstheme="minorHAnsi"/>
                <w:i/>
                <w:lang w:val="en-US"/>
              </w:rPr>
            </w:pPr>
            <w:r w:rsidRPr="00051815">
              <w:rPr>
                <w:rFonts w:cstheme="minorHAnsi"/>
                <w:lang w:val="en-US"/>
              </w:rPr>
              <w:t xml:space="preserve">Exposure to ionizing radiation additional to standard care </w:t>
            </w:r>
          </w:p>
          <w:p w:rsidR="00E77794" w:rsidRPr="00051815" w:rsidRDefault="00E77794" w:rsidP="00E77794">
            <w:pPr>
              <w:spacing w:before="60" w:after="60"/>
              <w:rPr>
                <w:rFonts w:cstheme="minorHAnsi"/>
                <w:lang w:val="en-US"/>
              </w:rPr>
            </w:pPr>
            <w:r w:rsidRPr="00051815">
              <w:rPr>
                <w:rFonts w:cstheme="minorHAnsi"/>
                <w:i/>
                <w:lang w:val="en-US"/>
              </w:rPr>
              <w:t>Note: If the study involves ionizing radiation please refer to local policy and procedure guidelines</w:t>
            </w:r>
          </w:p>
        </w:tc>
        <w:sdt>
          <w:sdtPr>
            <w:rPr>
              <w:rFonts w:cstheme="minorHAnsi"/>
            </w:rPr>
            <w:id w:val="-1830052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dxa"/>
                <w:gridSpan w:val="2"/>
              </w:tcPr>
              <w:p w:rsidR="00E77794" w:rsidRPr="00051815" w:rsidRDefault="00E77794" w:rsidP="00E77794">
                <w:pPr>
                  <w:spacing w:before="60" w:after="60"/>
                  <w:jc w:val="center"/>
                  <w:rPr>
                    <w:rFonts w:cstheme="minorHAnsi"/>
                  </w:rPr>
                </w:pPr>
                <w:r w:rsidRPr="0005181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878005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dxa"/>
              </w:tcPr>
              <w:p w:rsidR="00E77794" w:rsidRPr="00051815" w:rsidRDefault="00E77794" w:rsidP="00E77794">
                <w:pPr>
                  <w:spacing w:before="60" w:after="60"/>
                  <w:jc w:val="center"/>
                  <w:rPr>
                    <w:rFonts w:cstheme="minorHAnsi"/>
                  </w:rPr>
                </w:pPr>
                <w:r w:rsidRPr="0005181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E77794" w:rsidRPr="00051815" w:rsidTr="00E77794">
        <w:trPr>
          <w:trHeight w:val="271"/>
        </w:trPr>
        <w:tc>
          <w:tcPr>
            <w:tcW w:w="10201" w:type="dxa"/>
            <w:gridSpan w:val="5"/>
          </w:tcPr>
          <w:p w:rsidR="00E77794" w:rsidRPr="00051815" w:rsidRDefault="00E77794" w:rsidP="00E77794">
            <w:pPr>
              <w:spacing w:before="60" w:after="60"/>
              <w:rPr>
                <w:rFonts w:cstheme="minorHAnsi"/>
                <w:b/>
                <w:color w:val="FF0000"/>
              </w:rPr>
            </w:pPr>
            <w:r w:rsidRPr="00051815">
              <w:rPr>
                <w:rFonts w:cstheme="minorHAnsi"/>
                <w:b/>
                <w:color w:val="FF0000"/>
              </w:rPr>
              <w:t>If you ticked “Yes” to any item in Section A – please submit a High Risk review application</w:t>
            </w:r>
          </w:p>
          <w:p w:rsidR="00E77794" w:rsidRPr="00051815" w:rsidRDefault="00E77794" w:rsidP="00E77794">
            <w:pPr>
              <w:spacing w:before="60" w:after="60"/>
              <w:rPr>
                <w:rFonts w:cstheme="minorHAnsi"/>
              </w:rPr>
            </w:pPr>
            <w:r w:rsidRPr="00051815">
              <w:rPr>
                <w:rFonts w:cstheme="minorHAnsi"/>
                <w:b/>
                <w:color w:val="FF0000"/>
              </w:rPr>
              <w:t>If you ticked “No” to all items in Section A - proceed to Section B</w:t>
            </w:r>
          </w:p>
        </w:tc>
      </w:tr>
      <w:tr w:rsidR="00E77794" w:rsidTr="00E77794">
        <w:trPr>
          <w:trHeight w:val="259"/>
        </w:trPr>
        <w:tc>
          <w:tcPr>
            <w:tcW w:w="8729" w:type="dxa"/>
            <w:gridSpan w:val="2"/>
            <w:shd w:val="clear" w:color="auto" w:fill="D9D9D9" w:themeFill="background1" w:themeFillShade="D9"/>
          </w:tcPr>
          <w:p w:rsidR="00E77794" w:rsidRDefault="00E77794" w:rsidP="00E77794">
            <w:pPr>
              <w:spacing w:before="60" w:after="60"/>
            </w:pPr>
            <w:r w:rsidRPr="001C6903">
              <w:rPr>
                <w:rFonts w:ascii="Calibri" w:hAnsi="Calibri" w:cs="Arial"/>
                <w:b/>
              </w:rPr>
              <w:t xml:space="preserve">SECTION </w:t>
            </w:r>
            <w:r>
              <w:rPr>
                <w:rFonts w:ascii="Calibri" w:hAnsi="Calibri" w:cs="Arial"/>
                <w:b/>
              </w:rPr>
              <w:t xml:space="preserve">B:  </w:t>
            </w:r>
            <w:r w:rsidRPr="001C6903">
              <w:rPr>
                <w:rFonts w:ascii="Calibri" w:hAnsi="Calibri" w:cs="Arial"/>
                <w:b/>
              </w:rPr>
              <w:t>Does the research project involve ANY of the following? (Tick all that apply)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77794" w:rsidRPr="00E77794" w:rsidRDefault="00E77794" w:rsidP="00E77794">
            <w:pPr>
              <w:jc w:val="center"/>
              <w:rPr>
                <w:b/>
              </w:rPr>
            </w:pPr>
            <w:r w:rsidRPr="00E77794">
              <w:rPr>
                <w:b/>
              </w:rPr>
              <w:t>Yes</w:t>
            </w:r>
          </w:p>
        </w:tc>
        <w:tc>
          <w:tcPr>
            <w:tcW w:w="905" w:type="dxa"/>
            <w:gridSpan w:val="2"/>
            <w:shd w:val="clear" w:color="auto" w:fill="D9D9D9" w:themeFill="background1" w:themeFillShade="D9"/>
          </w:tcPr>
          <w:p w:rsidR="00E77794" w:rsidRPr="00E77794" w:rsidRDefault="00E77794" w:rsidP="00E77794">
            <w:pPr>
              <w:jc w:val="center"/>
              <w:rPr>
                <w:b/>
              </w:rPr>
            </w:pPr>
            <w:r w:rsidRPr="00E77794">
              <w:rPr>
                <w:b/>
              </w:rPr>
              <w:t>No</w:t>
            </w:r>
          </w:p>
        </w:tc>
      </w:tr>
      <w:tr w:rsidR="00E77794" w:rsidTr="00E77794">
        <w:trPr>
          <w:trHeight w:val="259"/>
        </w:trPr>
        <w:tc>
          <w:tcPr>
            <w:tcW w:w="559" w:type="dxa"/>
          </w:tcPr>
          <w:p w:rsidR="00E77794" w:rsidRDefault="00E77794" w:rsidP="00E90904">
            <w:r>
              <w:t>1</w:t>
            </w:r>
          </w:p>
        </w:tc>
        <w:tc>
          <w:tcPr>
            <w:tcW w:w="8170" w:type="dxa"/>
          </w:tcPr>
          <w:p w:rsidR="00E77794" w:rsidRPr="001C6903" w:rsidRDefault="00E77794" w:rsidP="00E77794">
            <w:pPr>
              <w:spacing w:before="60" w:after="60"/>
              <w:rPr>
                <w:rFonts w:ascii="Calibri" w:hAnsi="Calibri" w:cs="Arial"/>
              </w:rPr>
            </w:pPr>
            <w:r w:rsidRPr="001C6903">
              <w:rPr>
                <w:rFonts w:ascii="Calibri" w:hAnsi="Calibri" w:cs="Arial"/>
                <w:u w:val="single"/>
              </w:rPr>
              <w:t>Any</w:t>
            </w:r>
            <w:r w:rsidRPr="001C6903">
              <w:rPr>
                <w:rFonts w:ascii="Calibri" w:hAnsi="Calibri" w:cs="Arial"/>
              </w:rPr>
              <w:t xml:space="preserve"> risk (or the potential for risk) o</w:t>
            </w:r>
            <w:r>
              <w:rPr>
                <w:rFonts w:ascii="Calibri" w:hAnsi="Calibri" w:cs="Arial"/>
              </w:rPr>
              <w:t>f physical or psychological discomfort</w:t>
            </w:r>
            <w:r w:rsidRPr="001C6903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>to the participant</w:t>
            </w:r>
          </w:p>
        </w:tc>
        <w:sdt>
          <w:sdtPr>
            <w:id w:val="421231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E77794" w:rsidRDefault="00E77794" w:rsidP="00E77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44401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5" w:type="dxa"/>
                <w:gridSpan w:val="2"/>
              </w:tcPr>
              <w:p w:rsidR="00E77794" w:rsidRDefault="00E77794" w:rsidP="00E77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77794" w:rsidTr="00E77794">
        <w:trPr>
          <w:trHeight w:val="259"/>
        </w:trPr>
        <w:tc>
          <w:tcPr>
            <w:tcW w:w="559" w:type="dxa"/>
          </w:tcPr>
          <w:p w:rsidR="00E77794" w:rsidRDefault="00E77794" w:rsidP="00E90904">
            <w:r>
              <w:t>2</w:t>
            </w:r>
          </w:p>
        </w:tc>
        <w:tc>
          <w:tcPr>
            <w:tcW w:w="8170" w:type="dxa"/>
          </w:tcPr>
          <w:p w:rsidR="00E77794" w:rsidRPr="00BB1357" w:rsidRDefault="00E77794" w:rsidP="00E77794">
            <w:pPr>
              <w:spacing w:before="60" w:after="60"/>
            </w:pPr>
            <w:r w:rsidRPr="00BB1357">
              <w:rPr>
                <w:rFonts w:ascii="Calibri" w:hAnsi="Calibri" w:cs="Arial"/>
                <w:u w:val="single"/>
              </w:rPr>
              <w:t>Any</w:t>
            </w:r>
            <w:r>
              <w:rPr>
                <w:rFonts w:ascii="Calibri" w:hAnsi="Calibri" w:cs="Arial"/>
              </w:rPr>
              <w:t xml:space="preserve"> foreseeable risk to the participant is no more than inconvenience</w:t>
            </w:r>
          </w:p>
        </w:tc>
        <w:sdt>
          <w:sdtPr>
            <w:id w:val="2115479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E77794" w:rsidRDefault="00E77794" w:rsidP="00E77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44330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5" w:type="dxa"/>
                <w:gridSpan w:val="2"/>
              </w:tcPr>
              <w:p w:rsidR="00E77794" w:rsidRDefault="00E77794" w:rsidP="00E77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77794" w:rsidTr="00E77794">
        <w:trPr>
          <w:trHeight w:val="259"/>
        </w:trPr>
        <w:tc>
          <w:tcPr>
            <w:tcW w:w="559" w:type="dxa"/>
          </w:tcPr>
          <w:p w:rsidR="00E77794" w:rsidRDefault="00E77794" w:rsidP="00E90904">
            <w:r>
              <w:t>3</w:t>
            </w:r>
          </w:p>
        </w:tc>
        <w:tc>
          <w:tcPr>
            <w:tcW w:w="8170" w:type="dxa"/>
          </w:tcPr>
          <w:p w:rsidR="00E77794" w:rsidRPr="00E9776D" w:rsidRDefault="00E77794" w:rsidP="00E77794">
            <w:pPr>
              <w:spacing w:before="60" w:beforeAutospacing="1" w:after="60" w:afterAutospacing="1"/>
              <w:rPr>
                <w:rFonts w:eastAsia="Times New Roman" w:cs="Arial"/>
                <w:szCs w:val="20"/>
                <w:lang w:val="en" w:eastAsia="en-AU"/>
              </w:rPr>
            </w:pPr>
            <w:r>
              <w:rPr>
                <w:rFonts w:eastAsia="Times New Roman" w:cs="Arial"/>
                <w:szCs w:val="20"/>
                <w:lang w:val="en" w:eastAsia="en-AU"/>
              </w:rPr>
              <w:t>A</w:t>
            </w:r>
            <w:r w:rsidRPr="00E9776D">
              <w:rPr>
                <w:rFonts w:eastAsia="Times New Roman" w:cs="Arial"/>
                <w:szCs w:val="20"/>
                <w:lang w:val="en" w:eastAsia="en-AU"/>
              </w:rPr>
              <w:t>im</w:t>
            </w:r>
            <w:r>
              <w:rPr>
                <w:rFonts w:eastAsia="Times New Roman" w:cs="Arial"/>
                <w:szCs w:val="20"/>
                <w:lang w:val="en" w:eastAsia="en-AU"/>
              </w:rPr>
              <w:t>s</w:t>
            </w:r>
            <w:r w:rsidRPr="00E9776D">
              <w:rPr>
                <w:rFonts w:eastAsia="Times New Roman" w:cs="Arial"/>
                <w:szCs w:val="20"/>
                <w:lang w:val="en" w:eastAsia="en-AU"/>
              </w:rPr>
              <w:t xml:space="preserve"> to establish new knowledge about a disease by collection of inform</w:t>
            </w:r>
            <w:r>
              <w:rPr>
                <w:rFonts w:eastAsia="Times New Roman" w:cs="Arial"/>
                <w:szCs w:val="20"/>
                <w:lang w:val="en" w:eastAsia="en-AU"/>
              </w:rPr>
              <w:t>ation via surveys or interviews</w:t>
            </w:r>
          </w:p>
        </w:tc>
        <w:sdt>
          <w:sdtPr>
            <w:id w:val="-307246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E77794" w:rsidRDefault="00E77794" w:rsidP="00E77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5539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5" w:type="dxa"/>
                <w:gridSpan w:val="2"/>
              </w:tcPr>
              <w:p w:rsidR="00E77794" w:rsidRDefault="00E77794" w:rsidP="00E77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77794" w:rsidTr="00E77794">
        <w:trPr>
          <w:trHeight w:val="259"/>
        </w:trPr>
        <w:tc>
          <w:tcPr>
            <w:tcW w:w="559" w:type="dxa"/>
          </w:tcPr>
          <w:p w:rsidR="00E77794" w:rsidRDefault="00E77794" w:rsidP="00E90904">
            <w:r>
              <w:t>4</w:t>
            </w:r>
          </w:p>
        </w:tc>
        <w:tc>
          <w:tcPr>
            <w:tcW w:w="8170" w:type="dxa"/>
          </w:tcPr>
          <w:p w:rsidR="00E77794" w:rsidRPr="00E9776D" w:rsidRDefault="00E77794" w:rsidP="00E77794">
            <w:pPr>
              <w:spacing w:before="60" w:beforeAutospacing="1" w:after="60" w:afterAutospacing="1"/>
              <w:rPr>
                <w:rFonts w:eastAsia="Times New Roman" w:cs="Arial"/>
                <w:szCs w:val="20"/>
                <w:lang w:val="en" w:eastAsia="en-AU"/>
              </w:rPr>
            </w:pPr>
            <w:r>
              <w:rPr>
                <w:rFonts w:eastAsia="Times New Roman" w:cs="Arial"/>
                <w:szCs w:val="20"/>
                <w:lang w:val="en" w:eastAsia="en-AU"/>
              </w:rPr>
              <w:t>A</w:t>
            </w:r>
            <w:r w:rsidRPr="00E9776D">
              <w:rPr>
                <w:rFonts w:eastAsia="Times New Roman" w:cs="Arial"/>
                <w:szCs w:val="20"/>
                <w:lang w:val="en" w:eastAsia="en-AU"/>
              </w:rPr>
              <w:t>im</w:t>
            </w:r>
            <w:r>
              <w:rPr>
                <w:rFonts w:eastAsia="Times New Roman" w:cs="Arial"/>
                <w:szCs w:val="20"/>
                <w:lang w:val="en" w:eastAsia="en-AU"/>
              </w:rPr>
              <w:t>s</w:t>
            </w:r>
            <w:r w:rsidRPr="00E9776D">
              <w:rPr>
                <w:rFonts w:eastAsia="Times New Roman" w:cs="Arial"/>
                <w:szCs w:val="20"/>
                <w:lang w:val="en" w:eastAsia="en-AU"/>
              </w:rPr>
              <w:t xml:space="preserve"> to establish new knowledge about a disease by collection of information that has already been collected and is </w:t>
            </w:r>
            <w:r w:rsidRPr="00837C66">
              <w:rPr>
                <w:rFonts w:eastAsia="Times New Roman" w:cs="Arial"/>
                <w:szCs w:val="20"/>
                <w:lang w:val="en" w:eastAsia="en-AU"/>
              </w:rPr>
              <w:t xml:space="preserve">stored by </w:t>
            </w:r>
            <w:r>
              <w:rPr>
                <w:rFonts w:eastAsia="Times New Roman" w:cs="Arial"/>
                <w:b/>
                <w:i/>
                <w:szCs w:val="20"/>
                <w:lang w:val="en" w:eastAsia="en-AU"/>
              </w:rPr>
              <w:t>GV Health</w:t>
            </w:r>
            <w:r w:rsidRPr="00837C66">
              <w:rPr>
                <w:rFonts w:eastAsia="Times New Roman" w:cs="Arial"/>
                <w:szCs w:val="20"/>
                <w:lang w:val="en" w:eastAsia="en-AU"/>
              </w:rPr>
              <w:t xml:space="preserve"> only,</w:t>
            </w:r>
            <w:r>
              <w:rPr>
                <w:rFonts w:eastAsia="Times New Roman" w:cs="Arial"/>
                <w:szCs w:val="20"/>
                <w:lang w:val="en" w:eastAsia="en-AU"/>
              </w:rPr>
              <w:t xml:space="preserve"> such as medical record review or database review</w:t>
            </w:r>
          </w:p>
        </w:tc>
        <w:sdt>
          <w:sdtPr>
            <w:id w:val="-445082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E77794" w:rsidRDefault="00E77794" w:rsidP="00E77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9498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5" w:type="dxa"/>
                <w:gridSpan w:val="2"/>
              </w:tcPr>
              <w:p w:rsidR="00E77794" w:rsidRDefault="00E77794" w:rsidP="00E77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77794" w:rsidTr="00E77794">
        <w:trPr>
          <w:trHeight w:val="259"/>
        </w:trPr>
        <w:tc>
          <w:tcPr>
            <w:tcW w:w="10201" w:type="dxa"/>
            <w:gridSpan w:val="5"/>
          </w:tcPr>
          <w:p w:rsidR="00E77794" w:rsidRPr="008773C4" w:rsidRDefault="00E77794" w:rsidP="00E77794">
            <w:pPr>
              <w:spacing w:before="60" w:after="60"/>
              <w:rPr>
                <w:b/>
                <w:color w:val="FF0000"/>
              </w:rPr>
            </w:pPr>
            <w:r w:rsidRPr="008773C4">
              <w:rPr>
                <w:b/>
                <w:color w:val="FF0000"/>
              </w:rPr>
              <w:t>If you ticke</w:t>
            </w:r>
            <w:r>
              <w:rPr>
                <w:b/>
                <w:color w:val="FF0000"/>
              </w:rPr>
              <w:t>d “Yes” to any item in Section B – please submit a Low and Negligible Risk review application</w:t>
            </w:r>
          </w:p>
          <w:p w:rsidR="00E77794" w:rsidRDefault="00E77794" w:rsidP="00E77794">
            <w:pPr>
              <w:spacing w:before="60" w:after="60"/>
            </w:pPr>
            <w:r w:rsidRPr="008773C4">
              <w:rPr>
                <w:b/>
                <w:color w:val="FF0000"/>
              </w:rPr>
              <w:t>If you ticke</w:t>
            </w:r>
            <w:r>
              <w:rPr>
                <w:b/>
                <w:color w:val="FF0000"/>
              </w:rPr>
              <w:t>d “No” to all items in Section B - proceed to Section C</w:t>
            </w:r>
          </w:p>
        </w:tc>
      </w:tr>
      <w:tr w:rsidR="00E77794" w:rsidTr="00E77794">
        <w:trPr>
          <w:trHeight w:val="259"/>
        </w:trPr>
        <w:tc>
          <w:tcPr>
            <w:tcW w:w="8729" w:type="dxa"/>
            <w:gridSpan w:val="2"/>
            <w:shd w:val="clear" w:color="auto" w:fill="D9D9D9" w:themeFill="background1" w:themeFillShade="D9"/>
          </w:tcPr>
          <w:p w:rsidR="00E77794" w:rsidRPr="008773C4" w:rsidRDefault="00E77794" w:rsidP="00E77794">
            <w:pPr>
              <w:spacing w:before="60" w:after="60"/>
              <w:rPr>
                <w:b/>
                <w:color w:val="FF0000"/>
              </w:rPr>
            </w:pPr>
            <w:r w:rsidRPr="001C6903">
              <w:rPr>
                <w:rFonts w:ascii="Calibri" w:hAnsi="Calibri" w:cs="Arial"/>
                <w:b/>
              </w:rPr>
              <w:t xml:space="preserve">SECTION </w:t>
            </w:r>
            <w:r>
              <w:rPr>
                <w:rFonts w:ascii="Calibri" w:hAnsi="Calibri" w:cs="Arial"/>
                <w:b/>
              </w:rPr>
              <w:t xml:space="preserve">C:  </w:t>
            </w:r>
            <w:r w:rsidRPr="001C6903">
              <w:rPr>
                <w:rFonts w:ascii="Calibri" w:hAnsi="Calibri" w:cs="Arial"/>
                <w:b/>
              </w:rPr>
              <w:t>Does the research project involve ANY of the following? (Tick all that apply)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77794" w:rsidRPr="00E77794" w:rsidRDefault="00E77794" w:rsidP="00E77794">
            <w:pPr>
              <w:jc w:val="center"/>
              <w:rPr>
                <w:b/>
              </w:rPr>
            </w:pPr>
            <w:r w:rsidRPr="00E77794">
              <w:rPr>
                <w:b/>
              </w:rPr>
              <w:t>Yes</w:t>
            </w:r>
          </w:p>
        </w:tc>
        <w:tc>
          <w:tcPr>
            <w:tcW w:w="905" w:type="dxa"/>
            <w:gridSpan w:val="2"/>
            <w:shd w:val="clear" w:color="auto" w:fill="D9D9D9" w:themeFill="background1" w:themeFillShade="D9"/>
          </w:tcPr>
          <w:p w:rsidR="00E77794" w:rsidRPr="00E77794" w:rsidRDefault="00E77794" w:rsidP="00E77794">
            <w:pPr>
              <w:jc w:val="center"/>
              <w:rPr>
                <w:b/>
              </w:rPr>
            </w:pPr>
            <w:r w:rsidRPr="00E77794">
              <w:rPr>
                <w:b/>
              </w:rPr>
              <w:t>No</w:t>
            </w:r>
          </w:p>
        </w:tc>
      </w:tr>
      <w:tr w:rsidR="00E77794" w:rsidTr="00E77794">
        <w:trPr>
          <w:trHeight w:val="259"/>
        </w:trPr>
        <w:tc>
          <w:tcPr>
            <w:tcW w:w="559" w:type="dxa"/>
          </w:tcPr>
          <w:p w:rsidR="00E77794" w:rsidRDefault="00E77794" w:rsidP="00E90904">
            <w:r>
              <w:t>1</w:t>
            </w:r>
          </w:p>
        </w:tc>
        <w:tc>
          <w:tcPr>
            <w:tcW w:w="8170" w:type="dxa"/>
          </w:tcPr>
          <w:p w:rsidR="00E77794" w:rsidRPr="008773C4" w:rsidRDefault="00E77794" w:rsidP="00E77794">
            <w:pPr>
              <w:spacing w:before="60" w:beforeAutospacing="1" w:after="60" w:afterAutospacing="1"/>
              <w:rPr>
                <w:b/>
                <w:color w:val="FF0000"/>
              </w:rPr>
            </w:pPr>
            <w:r>
              <w:rPr>
                <w:rFonts w:eastAsia="Times New Roman" w:cs="Arial"/>
                <w:szCs w:val="20"/>
                <w:lang w:val="en" w:eastAsia="en-AU"/>
              </w:rPr>
              <w:t>Aims to identify and/</w:t>
            </w:r>
            <w:r w:rsidRPr="00FF2B8D">
              <w:rPr>
                <w:rFonts w:eastAsia="Times New Roman" w:cs="Arial"/>
                <w:szCs w:val="20"/>
                <w:lang w:val="en" w:eastAsia="en-AU"/>
              </w:rPr>
              <w:t>or quantify problems within, or impediments to, good health care delivery and to identify w</w:t>
            </w:r>
            <w:r>
              <w:rPr>
                <w:rFonts w:eastAsia="Times New Roman" w:cs="Arial"/>
                <w:szCs w:val="20"/>
                <w:lang w:val="en" w:eastAsia="en-AU"/>
              </w:rPr>
              <w:t>ays of improving those problems</w:t>
            </w:r>
          </w:p>
        </w:tc>
        <w:sdt>
          <w:sdtPr>
            <w:id w:val="263039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E77794" w:rsidRDefault="00E77794" w:rsidP="00E77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63642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5" w:type="dxa"/>
                <w:gridSpan w:val="2"/>
              </w:tcPr>
              <w:p w:rsidR="00E77794" w:rsidRDefault="00E77794" w:rsidP="00E77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77794" w:rsidTr="00E77794">
        <w:trPr>
          <w:trHeight w:val="259"/>
        </w:trPr>
        <w:tc>
          <w:tcPr>
            <w:tcW w:w="559" w:type="dxa"/>
          </w:tcPr>
          <w:p w:rsidR="00E77794" w:rsidRDefault="00E77794" w:rsidP="00E90904">
            <w:r>
              <w:t>2</w:t>
            </w:r>
          </w:p>
        </w:tc>
        <w:tc>
          <w:tcPr>
            <w:tcW w:w="8170" w:type="dxa"/>
          </w:tcPr>
          <w:p w:rsidR="00E77794" w:rsidRPr="00FF2B8D" w:rsidRDefault="00E77794" w:rsidP="00E77794">
            <w:pPr>
              <w:spacing w:before="60" w:beforeAutospacing="1" w:after="60" w:afterAutospacing="1"/>
              <w:rPr>
                <w:rFonts w:eastAsia="Times New Roman" w:cs="Arial"/>
                <w:szCs w:val="20"/>
                <w:lang w:val="en" w:eastAsia="en-AU"/>
              </w:rPr>
            </w:pPr>
            <w:r>
              <w:rPr>
                <w:rFonts w:eastAsia="Times New Roman" w:cs="Arial"/>
                <w:szCs w:val="20"/>
                <w:lang w:val="en" w:eastAsia="en-AU"/>
              </w:rPr>
              <w:t xml:space="preserve">Aims </w:t>
            </w:r>
            <w:r w:rsidRPr="00FF2B8D">
              <w:rPr>
                <w:rFonts w:eastAsia="Times New Roman" w:cs="Arial"/>
                <w:szCs w:val="20"/>
                <w:lang w:val="en" w:eastAsia="en-AU"/>
              </w:rPr>
              <w:t>to evaluate current health practices or to monitor the</w:t>
            </w:r>
            <w:r>
              <w:rPr>
                <w:rFonts w:eastAsia="Times New Roman" w:cs="Arial"/>
                <w:szCs w:val="20"/>
                <w:lang w:val="en" w:eastAsia="en-AU"/>
              </w:rPr>
              <w:t xml:space="preserve"> introduction of a new practice</w:t>
            </w:r>
          </w:p>
        </w:tc>
        <w:sdt>
          <w:sdtPr>
            <w:id w:val="1097984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E77794" w:rsidRDefault="00E77794" w:rsidP="00E77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80478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5" w:type="dxa"/>
                <w:gridSpan w:val="2"/>
              </w:tcPr>
              <w:p w:rsidR="00E77794" w:rsidRDefault="00E77794" w:rsidP="00E777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77794" w:rsidTr="00E77794">
        <w:trPr>
          <w:trHeight w:val="259"/>
        </w:trPr>
        <w:tc>
          <w:tcPr>
            <w:tcW w:w="10201" w:type="dxa"/>
            <w:gridSpan w:val="5"/>
          </w:tcPr>
          <w:p w:rsidR="00E77794" w:rsidRDefault="00E77794" w:rsidP="00E77794">
            <w:pPr>
              <w:spacing w:before="60" w:after="60"/>
            </w:pPr>
            <w:r w:rsidRPr="008773C4">
              <w:rPr>
                <w:b/>
                <w:color w:val="FF0000"/>
              </w:rPr>
              <w:t>If you ticke</w:t>
            </w:r>
            <w:r>
              <w:rPr>
                <w:b/>
                <w:color w:val="FF0000"/>
              </w:rPr>
              <w:t>d “Yes” to any item in Section C – please submit a Quality Assurance application</w:t>
            </w:r>
          </w:p>
        </w:tc>
      </w:tr>
    </w:tbl>
    <w:p w:rsidR="00804229" w:rsidRDefault="00804229" w:rsidP="00804229">
      <w:pPr>
        <w:spacing w:after="0"/>
      </w:pPr>
    </w:p>
    <w:p w:rsidR="00E77794" w:rsidRDefault="00E77794" w:rsidP="00804229">
      <w:pPr>
        <w:spacing w:after="0"/>
      </w:pPr>
      <w:bookmarkStart w:id="1" w:name="_GoBack"/>
      <w:bookmarkEnd w:id="1"/>
    </w:p>
    <w:sectPr w:rsidR="00E77794" w:rsidSect="00804229">
      <w:footerReference w:type="default" r:id="rId7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4229" w:rsidRDefault="00804229" w:rsidP="00804229">
      <w:pPr>
        <w:spacing w:after="0" w:line="240" w:lineRule="auto"/>
      </w:pPr>
      <w:r>
        <w:separator/>
      </w:r>
    </w:p>
  </w:endnote>
  <w:endnote w:type="continuationSeparator" w:id="0">
    <w:p w:rsidR="00804229" w:rsidRDefault="00804229" w:rsidP="00804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007859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77794" w:rsidRPr="00E77794" w:rsidRDefault="00E77794" w:rsidP="00E77794">
            <w:pPr>
              <w:rPr>
                <w:b/>
                <w:sz w:val="18"/>
              </w:rPr>
            </w:pPr>
            <w:r w:rsidRPr="00E77794">
              <w:rPr>
                <w:sz w:val="18"/>
              </w:rPr>
              <w:t>08 Dec 2020; Adapted from the publicly available document available on the Northern Health Website, Melbourne</w:t>
            </w:r>
          </w:p>
          <w:p w:rsidR="00804229" w:rsidRDefault="006B276E" w:rsidP="00E804B5">
            <w:pPr>
              <w:pStyle w:val="Footer"/>
            </w:pPr>
          </w:p>
        </w:sdtContent>
      </w:sdt>
    </w:sdtContent>
  </w:sdt>
  <w:p w:rsidR="00804229" w:rsidRDefault="008042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4229" w:rsidRDefault="00804229" w:rsidP="00804229">
      <w:pPr>
        <w:spacing w:after="0" w:line="240" w:lineRule="auto"/>
      </w:pPr>
      <w:r>
        <w:separator/>
      </w:r>
    </w:p>
  </w:footnote>
  <w:footnote w:type="continuationSeparator" w:id="0">
    <w:p w:rsidR="00804229" w:rsidRDefault="00804229" w:rsidP="008042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229"/>
    <w:rsid w:val="006B276E"/>
    <w:rsid w:val="00804229"/>
    <w:rsid w:val="008B1F4A"/>
    <w:rsid w:val="00CA0978"/>
    <w:rsid w:val="00E77794"/>
    <w:rsid w:val="00E8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A7AC500"/>
  <w15:chartTrackingRefBased/>
  <w15:docId w15:val="{F5B2781E-08C8-4E20-8323-318C8051F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422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4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42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229"/>
  </w:style>
  <w:style w:type="paragraph" w:styleId="Footer">
    <w:name w:val="footer"/>
    <w:basedOn w:val="Normal"/>
    <w:link w:val="FooterChar"/>
    <w:uiPriority w:val="99"/>
    <w:unhideWhenUsed/>
    <w:rsid w:val="008042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229"/>
  </w:style>
  <w:style w:type="character" w:styleId="Hyperlink">
    <w:name w:val="Hyperlink"/>
    <w:uiPriority w:val="99"/>
    <w:rsid w:val="00E77794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27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Goulburn Valley Health</Company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Ainsley Robinson</dc:creator>
  <cp:keywords/>
  <dc:description/>
  <cp:lastModifiedBy>Ainsley Robinson</cp:lastModifiedBy>
  <cp:revision>3</cp:revision>
  <dcterms:created xsi:type="dcterms:W3CDTF">2021-03-26T04:30:00Z</dcterms:created>
  <dcterms:modified xsi:type="dcterms:W3CDTF">2023-02-06T23:50:00Z</dcterms:modified>
</cp:coreProperties>
</file>